
<file path=[Content_Types].xml><?xml version="1.0" encoding="utf-8"?>
<Types xmlns="http://schemas.openxmlformats.org/package/2006/content-types">
  <Default Extension="xml" ContentType="application/xml"/>
  <Default Extension="rels" ContentType="application/vnd.openxmlformats-package.relationships+xml"/>
  <Override PartName="/word/styles.xml" ContentType="application/vnd.openxmlformats-officedocument.wordprocessingml.styles+xml"/>
  <Override PartName="/word/theme/theme1.xml" ContentType="application/vnd.openxmlformats-officedocument.theme+xml"/>
  <Override PartName="/docProps/core.xml" ContentType="application/vnd.openxmlformats-package.core-properties+xml"/>
  <Override PartName="/word/settings.xml" ContentType="application/vnd.openxmlformats-officedocument.wordprocessingml.settings+xml"/>
  <Override PartName="/word/document.xml" ContentType="application/vnd.openxmlformats-officedocument.wordprocessingml.document.main+xml"/>
  <Override PartName="/word/numbering.xml" ContentType="application/vnd.openxmlformats-officedocument.wordprocessingml.numbering+xml"/>
  <Override PartName="/word/fontTable.xml" ContentType="application/vnd.openxmlformats-officedocument.wordprocessingml.fontTable+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http://schemas.openxmlformats.org/wordprocessingml/2006/main" xmlns:a="http://schemas.openxmlformats.org/drawingml/2006/main" xmlns:wps="http://schemas.microsoft.com/office/word/2010/wordprocessingShape" xmlns:wpg="http://schemas.microsoft.com/office/word/2010/wordprocessingGroup" xmlns:wp14="http://schemas.microsoft.com/office/word/2010/wordprocessingDrawing" xmlns:w14="http://schemas.microsoft.com/office/word/2010/wordml"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ne="http://schemas.microsoft.com/office/word/2006/wordml" xmlns:wpi="http://schemas.microsoft.com/office/word/2010/wordprocessingInk" xmlns:aink="http://schemas.microsoft.com/office/drawing/2016/ink" xmlns:dgm="http://schemas.openxmlformats.org/drawingml/2006/diagram">
  <w:body>
    <w:p w14:paraId="00000001">
      <w:pPr>
        <w:numPr>
          <w:ilvl w:val="0"/>
          <w:numId w:val="1"/>
        </w:numPr>
        <w:tabs>
          <w:tab w:val="left" w:leader="none" w:pos="961"/>
        </w:tabs>
        <w:spacing w:after="0" w:line="240"/>
        <w:jc w:val="left"/>
        <w:rPr/>
      </w:pPr>
      <w:r>
        <w:rPr>
          <w:lang w:val="en-IE"/>
        </w:rPr>
        <w:t>Love Jesus Christ and All Creatures.</w:t>
      </w:r>
    </w:p>
    <w:p w14:paraId="00000002">
      <w:pPr>
        <w:numPr>
          <w:ilvl w:val="0"/>
          <w:numId w:val="1"/>
        </w:numPr>
        <w:tabs>
          <w:tab w:val="left" w:leader="none" w:pos="961"/>
        </w:tabs>
        <w:spacing w:after="0" w:line="240"/>
        <w:jc w:val="left"/>
        <w:rPr/>
      </w:pPr>
      <w:r>
        <w:rPr>
          <w:lang w:val="en-IE"/>
        </w:rPr>
        <w:t>Thou shall not bear false witness and false testimony against thy neighbour,</w:t>
      </w:r>
    </w:p>
    <w:p w14:paraId="00000003">
      <w:pPr>
        <w:numPr>
          <w:ilvl w:val="0"/>
          <w:numId w:val="1"/>
        </w:numPr>
        <w:tabs>
          <w:tab w:val="left" w:leader="none" w:pos="961"/>
        </w:tabs>
        <w:spacing w:after="0" w:line="240"/>
        <w:jc w:val="left"/>
        <w:rPr/>
      </w:pPr>
      <w:r>
        <w:rPr>
          <w:lang w:val="en-IE"/>
        </w:rPr>
        <w:t>Thou shall not steal,</w:t>
      </w:r>
    </w:p>
    <w:p w14:paraId="00000004">
      <w:pPr>
        <w:numPr>
          <w:ilvl w:val="0"/>
          <w:numId w:val="1"/>
        </w:numPr>
        <w:tabs>
          <w:tab w:val="left" w:leader="none" w:pos="961"/>
        </w:tabs>
        <w:spacing w:after="0" w:line="240"/>
        <w:jc w:val="left"/>
        <w:rPr/>
      </w:pPr>
      <w:r>
        <w:rPr>
          <w:lang w:val="en-IE"/>
        </w:rPr>
        <w:t>Thou shall not make idol worship,</w:t>
      </w:r>
    </w:p>
    <w:p w14:paraId="00000005">
      <w:pPr>
        <w:numPr>
          <w:ilvl w:val="0"/>
          <w:numId w:val="1"/>
        </w:numPr>
        <w:tabs>
          <w:tab w:val="left" w:leader="none" w:pos="961"/>
        </w:tabs>
        <w:spacing w:after="0" w:line="240"/>
        <w:jc w:val="left"/>
        <w:rPr/>
      </w:pPr>
      <w:r>
        <w:rPr>
          <w:lang w:val="en-IE"/>
        </w:rPr>
        <w:t>Thou shall not commit adultery upon thy married partner and spouse &amp; spouse(S),</w:t>
      </w:r>
    </w:p>
    <w:p w14:paraId="00000006">
      <w:pPr>
        <w:numPr>
          <w:ilvl w:val="0"/>
          <w:numId w:val="1"/>
        </w:numPr>
        <w:tabs>
          <w:tab w:val="left" w:leader="none" w:pos="961"/>
        </w:tabs>
        <w:spacing w:after="0" w:line="240"/>
        <w:jc w:val="left"/>
        <w:rPr/>
      </w:pPr>
      <w:r>
        <w:rPr>
          <w:lang w:val="en-IE"/>
        </w:rPr>
        <w:t>Thou shall not commit a act of bodily integrity also murder another human and domestic animals,</w:t>
      </w:r>
    </w:p>
    <w:p w14:paraId="00000007">
      <w:pPr>
        <w:numPr>
          <w:ilvl w:val="0"/>
          <w:numId w:val="1"/>
        </w:numPr>
        <w:tabs>
          <w:tab w:val="left" w:leader="none" w:pos="961"/>
        </w:tabs>
        <w:spacing w:after="0" w:line="240"/>
        <w:jc w:val="left"/>
        <w:rPr/>
      </w:pPr>
      <w:r>
        <w:rPr>
          <w:lang w:val="en-IE"/>
        </w:rPr>
        <w:t>Thou shalt not worship false or idol other than Lordess Lucifer Jesus Christ,</w:t>
      </w:r>
    </w:p>
    <w:p w14:paraId="00000008">
      <w:pPr>
        <w:numPr>
          <w:ilvl w:val="0"/>
          <w:numId w:val="1"/>
        </w:numPr>
        <w:tabs>
          <w:tab w:val="left" w:leader="none" w:pos="961"/>
        </w:tabs>
        <w:spacing w:after="0" w:line="240"/>
        <w:jc w:val="left"/>
        <w:rPr/>
      </w:pPr>
      <w:r>
        <w:rPr>
          <w:lang w:val="en-IE"/>
        </w:rPr>
        <w:t>Thou shalt not use vain repetitions and blasphemy,</w:t>
      </w:r>
    </w:p>
    <w:p w14:paraId="00000009">
      <w:pPr>
        <w:numPr>
          <w:ilvl w:val="0"/>
          <w:numId w:val="1"/>
        </w:numPr>
        <w:tabs>
          <w:tab w:val="left" w:leader="none" w:pos="961"/>
        </w:tabs>
        <w:spacing w:after="0" w:line="240"/>
        <w:jc w:val="left"/>
        <w:rPr/>
      </w:pPr>
      <w:r>
        <w:rPr>
          <w:lang w:val="en-IE"/>
        </w:rPr>
        <w:t>Do unto others as you would have them do to I,</w:t>
      </w:r>
    </w:p>
    <w:p w14:paraId="0000000A">
      <w:pPr>
        <w:numPr>
          <w:ilvl w:val="0"/>
          <w:numId w:val="1"/>
        </w:numPr>
        <w:tabs>
          <w:tab w:val="left" w:leader="none" w:pos="961"/>
        </w:tabs>
        <w:spacing w:after="0" w:line="240"/>
        <w:jc w:val="left"/>
        <w:rPr/>
      </w:pPr>
      <w:r>
        <w:rPr>
          <w:lang w:val="en-IE"/>
        </w:rPr>
        <w:t>Love thy neighbour as thy self,</w:t>
      </w:r>
    </w:p>
    <w:p w14:paraId="0000000B">
      <w:pPr>
        <w:numPr>
          <w:ilvl w:val="0"/>
          <w:numId w:val="1"/>
        </w:numPr>
        <w:tabs>
          <w:tab w:val="left" w:leader="none" w:pos="961"/>
        </w:tabs>
        <w:spacing w:after="0" w:line="240"/>
        <w:jc w:val="left"/>
        <w:rPr/>
      </w:pPr>
      <w:r>
        <w:rPr>
          <w:lang w:val="en-IE"/>
        </w:rPr>
        <w:t>Thou shalt honour the day of which Jesus Christ Give a Creature Rest, this shall be known as the sabbath,</w:t>
      </w:r>
    </w:p>
    <w:p w14:paraId="0000000C">
      <w:pPr>
        <w:numPr>
          <w:ilvl w:val="0"/>
          <w:numId w:val="1"/>
        </w:numPr>
        <w:tabs>
          <w:tab w:val="left" w:leader="none" w:pos="961"/>
        </w:tabs>
        <w:spacing w:after="0" w:line="240"/>
        <w:jc w:val="left"/>
        <w:rPr/>
      </w:pPr>
      <w:r>
        <w:rPr>
          <w:lang w:val="en-IE"/>
        </w:rPr>
        <w:t>Honour thy father thy mother,</w:t>
      </w:r>
    </w:p>
    <w:p w14:paraId="0000000D">
      <w:pPr>
        <w:numPr>
          <w:ilvl w:val="0"/>
          <w:numId w:val="1"/>
        </w:numPr>
        <w:tabs>
          <w:tab w:val="left" w:leader="none" w:pos="961"/>
        </w:tabs>
        <w:spacing w:after="0" w:line="240"/>
        <w:jc w:val="left"/>
        <w:rPr/>
      </w:pPr>
      <w:r>
        <w:rPr>
          <w:lang w:val="en-IE"/>
        </w:rPr>
        <w:t>Work on your elders work instantaneously,</w:t>
      </w:r>
    </w:p>
    <w:p w14:paraId="0000000E">
      <w:pPr>
        <w:numPr>
          <w:ilvl w:val="0"/>
          <w:numId w:val="1"/>
        </w:numPr>
        <w:tabs>
          <w:tab w:val="left" w:leader="none" w:pos="961"/>
        </w:tabs>
        <w:spacing w:after="0" w:line="240"/>
        <w:jc w:val="left"/>
        <w:rPr/>
      </w:pPr>
      <w:r>
        <w:rPr>
          <w:lang w:val="en-IE"/>
        </w:rPr>
        <w:t>Accept apologises quickly,</w:t>
      </w:r>
    </w:p>
    <w:p w14:paraId="0000000F">
      <w:pPr>
        <w:numPr>
          <w:ilvl w:val="0"/>
          <w:numId w:val="1"/>
        </w:numPr>
        <w:tabs>
          <w:tab w:val="left" w:leader="none" w:pos="961"/>
        </w:tabs>
        <w:spacing w:after="0" w:line="240"/>
        <w:jc w:val="left"/>
        <w:rPr/>
      </w:pPr>
      <w:r>
        <w:rPr>
          <w:lang w:val="en-IE"/>
        </w:rPr>
        <w:t>Know Jesus Christ Is higher and as powerful in all way known and imagination wisely,</w:t>
      </w:r>
    </w:p>
    <w:p w14:paraId="00000010">
      <w:pPr>
        <w:numPr>
          <w:ilvl w:val="0"/>
          <w:numId w:val="1"/>
        </w:numPr>
        <w:tabs>
          <w:tab w:val="left" w:leader="none" w:pos="961"/>
        </w:tabs>
        <w:spacing w:after="0" w:line="240"/>
        <w:jc w:val="left"/>
        <w:rPr/>
      </w:pPr>
      <w:r>
        <w:rPr>
          <w:lang w:val="en-IE"/>
        </w:rPr>
        <w:t>To know someone is destined to love you romantically,</w:t>
      </w:r>
    </w:p>
    <w:p w14:paraId="00000011">
      <w:pPr>
        <w:numPr>
          <w:ilvl w:val="0"/>
          <w:numId w:val="1"/>
        </w:numPr>
        <w:tabs>
          <w:tab w:val="left" w:leader="none" w:pos="961"/>
        </w:tabs>
        <w:spacing w:after="0" w:line="240"/>
        <w:jc w:val="left"/>
        <w:rPr/>
      </w:pPr>
      <w:r>
        <w:rPr>
          <w:lang w:val="en-IE"/>
        </w:rPr>
        <w:t>To know yourself and to accept yourself and understand the law of the Bikabla, The Holy Bible King James Study Version, The Missle, The book of divine Intamicy, The nag humanndi Scripture,</w:t>
      </w:r>
    </w:p>
    <w:p w14:paraId="00000012">
      <w:pPr>
        <w:numPr>
          <w:ilvl w:val="0"/>
          <w:numId w:val="1"/>
        </w:numPr>
        <w:tabs>
          <w:tab w:val="left" w:leader="none" w:pos="961"/>
        </w:tabs>
        <w:spacing w:after="0" w:line="240"/>
        <w:jc w:val="left"/>
        <w:rPr/>
      </w:pPr>
      <w:r>
        <w:rPr>
          <w:lang w:val="en-IE"/>
        </w:rPr>
        <w:t>To know Jesus Christ Lordess Lucifer is thee one and only Judge,</w:t>
      </w:r>
    </w:p>
    <w:p w14:paraId="00000013">
      <w:pPr>
        <w:numPr>
          <w:ilvl w:val="0"/>
          <w:numId w:val="1"/>
        </w:numPr>
        <w:tabs>
          <w:tab w:val="left" w:leader="none" w:pos="961"/>
        </w:tabs>
        <w:spacing w:after="0" w:line="240"/>
        <w:jc w:val="left"/>
        <w:rPr/>
      </w:pPr>
      <w:r>
        <w:rPr>
          <w:lang w:val="en-IE"/>
        </w:rPr>
        <w:t>To do all deeds with good faith and accordingly as you would treat your love,</w:t>
      </w:r>
    </w:p>
    <w:p w14:paraId="00000014">
      <w:pPr>
        <w:numPr>
          <w:ilvl w:val="0"/>
          <w:numId w:val="1"/>
        </w:numPr>
        <w:tabs>
          <w:tab w:val="left" w:leader="none" w:pos="961"/>
        </w:tabs>
        <w:spacing w:after="0" w:line="240"/>
        <w:jc w:val="left"/>
        <w:rPr/>
      </w:pPr>
      <w:r>
        <w:rPr>
          <w:lang w:val="en-IE"/>
        </w:rPr>
        <w:t>To learn from your previous mistakes and make amends when the thought of it to be known as wrong to yourself and others teach your mistakes,</w:t>
      </w:r>
    </w:p>
    <w:p w14:paraId="00000015">
      <w:pPr>
        <w:numPr>
          <w:ilvl w:val="0"/>
          <w:numId w:val="1"/>
        </w:numPr>
        <w:tabs>
          <w:tab w:val="left" w:leader="none" w:pos="961"/>
        </w:tabs>
        <w:spacing w:after="0" w:line="240"/>
        <w:jc w:val="left"/>
        <w:rPr/>
      </w:pPr>
      <w:r>
        <w:rPr>
          <w:lang w:val="en-IE"/>
        </w:rPr>
        <w:t>To know people are Hemits when sleeping and can rest for a long period of time so do not bury the sleeping and do not sacrifice hot water to ash,</w:t>
      </w:r>
    </w:p>
    <w:p w14:paraId="00000016">
      <w:pPr>
        <w:numPr>
          <w:ilvl w:val="0"/>
          <w:numId w:val="1"/>
        </w:numPr>
        <w:tabs>
          <w:tab w:val="left" w:leader="none" w:pos="961"/>
        </w:tabs>
        <w:spacing w:after="0" w:line="240"/>
        <w:jc w:val="left"/>
        <w:rPr/>
      </w:pPr>
      <w:r>
        <w:rPr>
          <w:lang w:val="en-IE"/>
        </w:rPr>
        <w:t>To know Jesus Christ Is Love,</w:t>
      </w:r>
    </w:p>
    <w:p w14:paraId="00000017">
      <w:pPr>
        <w:numPr>
          <w:ilvl w:val="0"/>
          <w:numId w:val="1"/>
        </w:numPr>
        <w:tabs>
          <w:tab w:val="left" w:leader="none" w:pos="961"/>
        </w:tabs>
        <w:spacing w:after="0" w:line="240"/>
        <w:jc w:val="left"/>
        <w:rPr/>
      </w:pPr>
      <w:r>
        <w:rPr>
          <w:lang w:val="en-IE"/>
        </w:rPr>
        <w:t>To be a good Christian and uphold your honour of our family name</w:t>
      </w:r>
      <w:r>
        <w:rPr>
          <w:b/>
          <w:bCs/>
          <w:lang w:val="en-IE"/>
        </w:rPr>
        <w:t>,</w:t>
      </w:r>
    </w:p>
    <w:p w14:paraId="00000018">
      <w:pPr>
        <w:numPr>
          <w:ilvl w:val="0"/>
          <w:numId w:val="1"/>
        </w:numPr>
        <w:tabs>
          <w:tab w:val="left" w:leader="none" w:pos="961"/>
        </w:tabs>
        <w:spacing w:after="0" w:line="240"/>
        <w:jc w:val="left"/>
        <w:rPr/>
      </w:pPr>
      <w:r>
        <w:rPr>
          <w:lang w:val="en-IE"/>
        </w:rPr>
        <w:t xml:space="preserve">To use manners Please and Thanks all Praise to </w:t>
      </w:r>
      <w:r>
        <w:rPr>
          <w:b/>
          <w:bCs/>
          <w:lang w:val="en-IE"/>
        </w:rPr>
        <w:t>Jesus Christ,</w:t>
      </w:r>
    </w:p>
    <w:p w14:paraId="00000019">
      <w:pPr>
        <w:numPr>
          <w:ilvl w:val="0"/>
          <w:numId w:val="1"/>
        </w:numPr>
        <w:tabs>
          <w:tab w:val="left" w:leader="none" w:pos="961"/>
        </w:tabs>
        <w:spacing w:after="0" w:line="240"/>
        <w:jc w:val="left"/>
        <w:rPr/>
      </w:pPr>
      <w:r>
        <w:rPr>
          <w:lang w:val="en-IE"/>
        </w:rPr>
        <w:t>No shouting walk to your elder to answer them</w:t>
      </w:r>
      <w:r>
        <w:rPr>
          <w:b w:val="off"/>
          <w:bCs w:val="off"/>
          <w:lang w:val="en-IE"/>
        </w:rPr>
        <w:t>,</w:t>
      </w:r>
    </w:p>
    <w:p w14:paraId="0000001A">
      <w:pPr>
        <w:numPr>
          <w:ilvl w:val="0"/>
          <w:numId w:val="1"/>
        </w:numPr>
        <w:tabs>
          <w:tab w:val="left" w:leader="none" w:pos="961"/>
        </w:tabs>
        <w:spacing w:after="0" w:line="240"/>
        <w:jc w:val="left"/>
        <w:rPr/>
      </w:pPr>
      <w:r>
        <w:rPr>
          <w:lang w:val="en-IE"/>
        </w:rPr>
        <w:t>To know we only have free will because of the Christian faith</w:t>
      </w:r>
      <w:r>
        <w:rPr>
          <w:b w:val="off"/>
          <w:bCs w:val="off"/>
          <w:lang w:val="en-IE"/>
        </w:rPr>
        <w:t xml:space="preserve"> too follow these laws and uphold them strine and strongly &amp;To learn more about the scriptures of which are foretold as law as a Christian,</w:t>
      </w:r>
    </w:p>
    <w:p w14:paraId="0000001B">
      <w:pPr>
        <w:numPr>
          <w:ilvl w:val="0"/>
          <w:numId w:val="1"/>
        </w:numPr>
        <w:tabs>
          <w:tab w:val="left" w:leader="none" w:pos="961"/>
        </w:tabs>
        <w:spacing w:after="0" w:line="240"/>
        <w:jc w:val="left"/>
        <w:rPr/>
      </w:pPr>
      <w:r>
        <w:rPr>
          <w:b w:val="off"/>
          <w:bCs w:val="off"/>
          <w:lang w:val="en-IE"/>
        </w:rPr>
        <w:t>To know their is one God and a divinity of god as four the Mother of all Lordess Lucifer Jesus Christ &amp; Father El Shom Ellow Yom, the Son LumberJack Abrams, and the Holy spirit Name and Colin Davis ,</w:t>
      </w:r>
    </w:p>
    <w:p w14:paraId="0000001C">
      <w:pPr>
        <w:numPr>
          <w:ilvl w:val="0"/>
          <w:numId w:val="1"/>
        </w:numPr>
        <w:tabs>
          <w:tab w:val="left" w:leader="none" w:pos="961"/>
        </w:tabs>
        <w:spacing w:after="0" w:line="240"/>
        <w:jc w:val="left"/>
        <w:rPr/>
      </w:pPr>
      <w:r>
        <w:rPr>
          <w:lang w:val="en-IE"/>
        </w:rPr>
        <w:t>To love the Nature as a pixy ring and uphold cleanliness,</w:t>
      </w:r>
    </w:p>
    <w:p w14:paraId="0000001D">
      <w:pPr>
        <w:numPr>
          <w:ilvl w:val="0"/>
          <w:numId w:val="1"/>
        </w:numPr>
        <w:tabs>
          <w:tab w:val="left" w:leader="none" w:pos="961"/>
        </w:tabs>
        <w:spacing w:after="0" w:line="240"/>
        <w:jc w:val="left"/>
        <w:rPr/>
      </w:pPr>
      <w:r>
        <w:rPr>
          <w:lang w:val="en-IE"/>
        </w:rPr>
        <w:t>To reprove wrongdoers</w:t>
      </w:r>
      <w:r>
        <w:rPr>
          <w:lang w:val="en-IE"/>
        </w:rPr>
        <w:t>,</w:t>
      </w:r>
    </w:p>
    <w:p w14:paraId="0000001E">
      <w:pPr>
        <w:numPr>
          <w:ilvl w:val="0"/>
          <w:numId w:val="1"/>
        </w:numPr>
        <w:tabs>
          <w:tab w:val="left" w:leader="none" w:pos="961"/>
        </w:tabs>
        <w:spacing w:after="0" w:line="240"/>
        <w:jc w:val="left"/>
        <w:rPr/>
      </w:pPr>
      <w:r>
        <w:rPr>
          <w:lang w:val="en-IE"/>
        </w:rPr>
        <w:t>Not to laugh at others and not to embarrass others</w:t>
      </w:r>
      <w:r>
        <w:rPr>
          <w:lang w:val="en-IE"/>
        </w:rPr>
        <w:t xml:space="preserve"> and not to oppress anyone,</w:t>
      </w:r>
    </w:p>
    <w:p w14:paraId="0000001F">
      <w:pPr>
        <w:numPr>
          <w:ilvl w:val="0"/>
          <w:numId w:val="1"/>
        </w:numPr>
        <w:tabs>
          <w:tab w:val="left" w:leader="none" w:pos="961"/>
        </w:tabs>
        <w:spacing w:after="0" w:line="240"/>
        <w:jc w:val="left"/>
        <w:rPr/>
      </w:pPr>
      <w:r>
        <w:rPr>
          <w:lang w:val="en-IE"/>
        </w:rPr>
        <w:t>Not to gossip about others that have not presence in the room that you are discussing them unless with their consent</w:t>
      </w:r>
      <w:r>
        <w:rPr>
          <w:lang w:val="en-IE"/>
        </w:rPr>
        <w:t>,</w:t>
      </w:r>
    </w:p>
    <w:p w14:paraId="00000020">
      <w:pPr>
        <w:numPr>
          <w:ilvl w:val="0"/>
          <w:numId w:val="1"/>
        </w:numPr>
        <w:tabs>
          <w:tab w:val="left" w:leader="none" w:pos="961"/>
        </w:tabs>
        <w:spacing w:after="0" w:line="240"/>
        <w:jc w:val="left"/>
        <w:rPr/>
      </w:pPr>
      <w:r>
        <w:rPr>
          <w:lang w:val="en-IE"/>
        </w:rPr>
        <w:t>To respect everyone’s opinion and share it as an idea</w:t>
      </w:r>
      <w:r>
        <w:rPr>
          <w:lang w:val="en-IE"/>
        </w:rPr>
        <w:t xml:space="preserve"> if told so,</w:t>
      </w:r>
    </w:p>
    <w:p w14:paraId="00000021">
      <w:pPr>
        <w:numPr>
          <w:ilvl w:val="0"/>
          <w:numId w:val="1"/>
        </w:numPr>
        <w:tabs>
          <w:tab w:val="left" w:leader="none" w:pos="961"/>
        </w:tabs>
        <w:spacing w:after="0" w:line="240"/>
        <w:jc w:val="left"/>
        <w:rPr/>
      </w:pPr>
      <w:r>
        <w:rPr>
          <w:lang w:val="en-IE"/>
        </w:rPr>
        <w:t>Not to be Superstitious</w:t>
      </w:r>
    </w:p>
    <w:p w14:paraId="00000022">
      <w:pPr>
        <w:numPr>
          <w:ilvl w:val="0"/>
          <w:numId w:val="1"/>
        </w:numPr>
        <w:tabs>
          <w:tab w:val="left" w:leader="none" w:pos="961"/>
        </w:tabs>
        <w:spacing w:after="0" w:line="240"/>
        <w:jc w:val="left"/>
        <w:rPr/>
      </w:pPr>
      <w:r>
        <w:rPr>
          <w:lang w:val="en-IE"/>
        </w:rPr>
        <w:t>To attend mass in the Holy Catholic Aspolic Church for marriage and to know it goes through a solicitor to make the document for the courts to say your confessions and the wrongs and right of your relationship and then the church with a nun and a priest present of your parish and marriages made in the Church and honeymoon is in the Vatican.</w:t>
      </w:r>
    </w:p>
    <w:p w14:paraId="00000023">
      <w:pPr>
        <w:numPr>
          <w:ilvl w:val="0"/>
          <w:numId w:val="1"/>
        </w:numPr>
        <w:tabs>
          <w:tab w:val="left" w:leader="none" w:pos="961"/>
        </w:tabs>
        <w:spacing w:after="0" w:line="240"/>
        <w:jc w:val="left"/>
        <w:rPr/>
      </w:pPr>
      <w:r>
        <w:rPr>
          <w:lang w:val="en-IE"/>
        </w:rPr>
        <w:t>To pray to Almighty God everyday saying the act of contrition and let Our God make known our needs and wants and attacks and defences &amp; thing that act upon as jokes and also lifelong acting and missions objectives and mistakes,</w:t>
      </w:r>
    </w:p>
    <w:p w14:paraId="00000024">
      <w:pPr>
        <w:numPr>
          <w:ilvl w:val="0"/>
          <w:numId w:val="1"/>
        </w:numPr>
        <w:tabs>
          <w:tab w:val="left" w:leader="none" w:pos="961"/>
        </w:tabs>
        <w:spacing w:after="0" w:line="240"/>
        <w:jc w:val="left"/>
        <w:rPr/>
      </w:pPr>
      <w:r>
        <w:rPr>
          <w:lang w:val="en-IE"/>
        </w:rPr>
        <w:t>To cry out before God in times of catastrophe</w:t>
      </w:r>
      <w:r>
        <w:rPr>
          <w:lang w:val="en-IE"/>
        </w:rPr>
        <w:t>#</w:t>
      </w:r>
    </w:p>
    <w:p w14:paraId="00000025">
      <w:pPr>
        <w:numPr>
          <w:ilvl w:val="0"/>
          <w:numId w:val="1"/>
        </w:numPr>
        <w:tabs>
          <w:tab w:val="left" w:leader="none" w:pos="961"/>
        </w:tabs>
        <w:spacing w:after="0" w:line="240"/>
        <w:jc w:val="left"/>
        <w:rPr/>
      </w:pPr>
      <w:r>
        <w:rPr>
          <w:lang w:val="en-IE"/>
        </w:rPr>
        <w:t xml:space="preserve">Not to permit prostitution </w:t>
      </w:r>
      <w:r>
        <w:rPr>
          <w:lang w:val="en-IE"/>
        </w:rPr>
        <w:t>,</w:t>
      </w:r>
    </w:p>
    <w:p w14:paraId="00000026">
      <w:pPr>
        <w:numPr>
          <w:ilvl w:val="0"/>
          <w:numId w:val="1"/>
        </w:numPr>
        <w:tabs>
          <w:tab w:val="left" w:leader="none" w:pos="961"/>
        </w:tabs>
        <w:spacing w:after="0" w:line="240"/>
        <w:jc w:val="left"/>
        <w:rPr/>
      </w:pPr>
      <w:r>
        <w:rPr>
          <w:lang w:val="en-IE"/>
        </w:rPr>
        <w:t>Not to withhold food, clothing, and sexual relations consensually from you family</w:t>
      </w:r>
      <w:r>
        <w:rPr>
          <w:lang w:val="en-IE"/>
        </w:rPr>
        <w:t>,</w:t>
      </w:r>
    </w:p>
    <w:p w14:paraId="00000027">
      <w:pPr>
        <w:numPr>
          <w:ilvl w:val="0"/>
          <w:numId w:val="1"/>
        </w:numPr>
        <w:tabs>
          <w:tab w:val="left" w:leader="none" w:pos="961"/>
        </w:tabs>
        <w:spacing w:after="0" w:line="240"/>
        <w:jc w:val="left"/>
        <w:rPr/>
      </w:pPr>
      <w:r>
        <w:rPr>
          <w:lang w:val="en-IE"/>
        </w:rPr>
        <w:t>Unhygienic person that spits or uses unhygienic matter to prepare food and drink must fast for 3 days</w:t>
      </w:r>
      <w:r>
        <w:rPr>
          <w:lang w:val="en-IE"/>
        </w:rPr>
        <w:t xml:space="preserve"> on aqua, and bread.</w:t>
      </w:r>
    </w:p>
    <w:p w14:paraId="00000028">
      <w:pPr>
        <w:numPr>
          <w:ilvl w:val="0"/>
          <w:numId w:val="1"/>
        </w:numPr>
        <w:tabs>
          <w:tab w:val="left" w:leader="none" w:pos="961"/>
        </w:tabs>
        <w:spacing w:after="0" w:line="240"/>
        <w:jc w:val="left"/>
        <w:rPr/>
      </w:pPr>
      <w:r>
        <w:rPr>
          <w:lang w:val="en-IE"/>
        </w:rPr>
        <w:t>Not to have sexual relations with your father’s wife,</w:t>
      </w:r>
    </w:p>
    <w:p w14:paraId="00000029">
      <w:pPr>
        <w:numPr>
          <w:ilvl w:val="0"/>
          <w:numId w:val="1"/>
        </w:numPr>
        <w:tabs>
          <w:tab w:val="left" w:leader="none" w:pos="961"/>
        </w:tabs>
        <w:spacing w:after="0" w:line="240"/>
        <w:jc w:val="left"/>
        <w:rPr/>
      </w:pPr>
      <w:r>
        <w:rPr>
          <w:lang w:val="en-IE"/>
        </w:rPr>
        <w:t>Not to have sexual relations with your son's daughter</w:t>
      </w:r>
      <w:r>
        <w:rPr>
          <w:lang w:val="en-IE"/>
        </w:rPr>
        <w:t>,</w:t>
      </w:r>
    </w:p>
    <w:p w14:paraId="0000002A">
      <w:pPr>
        <w:numPr>
          <w:ilvl w:val="0"/>
          <w:numId w:val="1"/>
        </w:numPr>
        <w:tabs>
          <w:tab w:val="left" w:leader="none" w:pos="961"/>
        </w:tabs>
        <w:spacing w:after="0" w:line="240"/>
        <w:jc w:val="left"/>
        <w:rPr/>
      </w:pPr>
      <w:r>
        <w:rPr>
          <w:lang w:val="en-IE"/>
        </w:rPr>
        <w:t>Not to have sexual relations with your daughter's daughter,</w:t>
      </w:r>
    </w:p>
    <w:p w14:paraId="0000002B">
      <w:pPr>
        <w:numPr>
          <w:ilvl w:val="0"/>
          <w:numId w:val="1"/>
        </w:numPr>
        <w:tabs>
          <w:tab w:val="left" w:leader="none" w:pos="961"/>
        </w:tabs>
        <w:spacing w:after="0" w:line="240"/>
        <w:jc w:val="left"/>
        <w:rPr/>
      </w:pPr>
      <w:r>
        <w:rPr>
          <w:lang w:val="en-IE"/>
        </w:rPr>
        <w:t>Not to have sexual relations with your father's brother's wife</w:t>
      </w:r>
    </w:p>
    <w:p w14:paraId="0000002C">
      <w:pPr>
        <w:numPr>
          <w:ilvl w:val="0"/>
          <w:numId w:val="1"/>
        </w:numPr>
        <w:tabs>
          <w:tab w:val="left" w:leader="none" w:pos="961"/>
        </w:tabs>
        <w:spacing w:after="0" w:line="240"/>
        <w:jc w:val="left"/>
        <w:rPr>
          <w:lang w:val="en-IE"/>
        </w:rPr>
      </w:pPr>
      <w:r>
        <w:rPr>
          <w:lang w:val="en-IE"/>
        </w:rPr>
        <w:t xml:space="preserve">A man must not have sexual relations with an animal. </w:t>
      </w:r>
    </w:p>
    <w:p w14:paraId="0000002D">
      <w:pPr>
        <w:numPr>
          <w:ilvl w:val="0"/>
          <w:numId w:val="1"/>
        </w:numPr>
        <w:tabs>
          <w:tab w:val="left" w:leader="none" w:pos="961"/>
        </w:tabs>
        <w:spacing w:after="0" w:line="240"/>
        <w:jc w:val="left"/>
        <w:rPr/>
      </w:pPr>
      <w:r>
        <w:t>A woman must not have sexual relations with an animal.</w:t>
      </w:r>
    </w:p>
    <w:p w14:paraId="0000002E">
      <w:pPr>
        <w:numPr>
          <w:ilvl w:val="0"/>
          <w:numId w:val="1"/>
        </w:numPr>
        <w:tabs>
          <w:tab w:val="left" w:leader="none" w:pos="961"/>
        </w:tabs>
        <w:spacing w:after="0" w:line="240"/>
        <w:jc w:val="left"/>
        <w:rPr>
          <w:lang w:val="en-IE"/>
        </w:rPr>
      </w:pPr>
      <w:r>
        <w:rPr>
          <w:lang w:val="en-IE"/>
        </w:rPr>
        <w:t xml:space="preserve">Not to have sexual relations with a married woman unless you are the husband. </w:t>
      </w:r>
    </w:p>
    <w:p w14:paraId="0000002F">
      <w:pPr>
        <w:numPr>
          <w:ilvl w:val="0"/>
          <w:numId w:val="1"/>
        </w:numPr>
        <w:tabs>
          <w:tab w:val="left" w:leader="none" w:pos="961"/>
        </w:tabs>
        <w:spacing w:after="0" w:line="240"/>
        <w:jc w:val="left"/>
        <w:rPr/>
      </w:pPr>
      <w:r>
        <w:t xml:space="preserve">To examine the signs of animals to distinguish between Kosher and non-kosher. </w:t>
      </w:r>
    </w:p>
    <w:p w14:paraId="00000030">
      <w:pPr>
        <w:numPr>
          <w:ilvl w:val="0"/>
          <w:numId w:val="1"/>
        </w:numPr>
        <w:tabs>
          <w:tab w:val="left" w:leader="none" w:pos="961"/>
        </w:tabs>
        <w:spacing w:after="0" w:line="240"/>
        <w:jc w:val="left"/>
        <w:rPr/>
      </w:pPr>
      <w:r>
        <w:t xml:space="preserve">To examine the signs of fowl to distinguish between Kosher and non-kosher. </w:t>
      </w:r>
    </w:p>
    <w:p w14:paraId="00000031">
      <w:pPr>
        <w:numPr>
          <w:ilvl w:val="0"/>
          <w:numId w:val="1"/>
        </w:numPr>
        <w:tabs>
          <w:tab w:val="left" w:leader="none" w:pos="961"/>
        </w:tabs>
        <w:spacing w:after="0" w:line="240"/>
        <w:jc w:val="left"/>
        <w:rPr/>
      </w:pPr>
      <w:r>
        <w:t xml:space="preserve">To examine the signs of fish to distinguish between kosher and non-kosher. </w:t>
      </w:r>
    </w:p>
    <w:p w14:paraId="00000032">
      <w:pPr>
        <w:numPr>
          <w:ilvl w:val="0"/>
          <w:numId w:val="1"/>
        </w:numPr>
        <w:tabs>
          <w:tab w:val="left" w:leader="none" w:pos="961"/>
        </w:tabs>
        <w:spacing w:after="0" w:line="240"/>
        <w:jc w:val="left"/>
        <w:rPr/>
      </w:pPr>
      <w:r>
        <w:t xml:space="preserve">Not to eat maggots  </w:t>
      </w:r>
    </w:p>
    <w:p w14:paraId="00000033">
      <w:pPr>
        <w:numPr>
          <w:ilvl w:val="0"/>
          <w:numId w:val="1"/>
        </w:numPr>
        <w:tabs>
          <w:tab w:val="left" w:leader="none" w:pos="961"/>
        </w:tabs>
        <w:spacing w:after="0" w:line="240"/>
        <w:jc w:val="left"/>
        <w:rPr/>
      </w:pPr>
      <w:r>
        <w:t xml:space="preserve">Not to eat worms found in fruit once they have left the fruit. </w:t>
      </w:r>
    </w:p>
    <w:p w14:paraId="00000034">
      <w:pPr>
        <w:numPr>
          <w:ilvl w:val="0"/>
          <w:numId w:val="1"/>
        </w:numPr>
        <w:tabs>
          <w:tab w:val="left" w:leader="none" w:pos="961"/>
        </w:tabs>
        <w:spacing w:after="0" w:line="240"/>
        <w:jc w:val="left"/>
        <w:rPr/>
      </w:pPr>
      <w:r>
        <w:t xml:space="preserve">Not to eat creatures that live in water other than fish </w:t>
      </w:r>
      <w:r>
        <w:rPr>
          <w:lang w:val="en-IE"/>
        </w:rPr>
        <w:t>with scales</w:t>
      </w:r>
      <w:r>
        <w:t xml:space="preserve">. </w:t>
      </w:r>
    </w:p>
    <w:p w14:paraId="00000035">
      <w:pPr>
        <w:numPr>
          <w:ilvl w:val="0"/>
          <w:numId w:val="1"/>
        </w:numPr>
        <w:tabs>
          <w:tab w:val="left" w:leader="none" w:pos="961"/>
        </w:tabs>
        <w:spacing w:after="0" w:line="240"/>
        <w:jc w:val="left"/>
        <w:rPr/>
      </w:pPr>
      <w:r>
        <w:t xml:space="preserve">Not to eat meat of an animal that was mortally wounded. </w:t>
      </w:r>
    </w:p>
    <w:p w14:paraId="00000036">
      <w:pPr>
        <w:numPr>
          <w:ilvl w:val="0"/>
          <w:numId w:val="1"/>
        </w:numPr>
        <w:tabs>
          <w:tab w:val="left" w:leader="none" w:pos="961"/>
        </w:tabs>
        <w:spacing w:after="0" w:line="240"/>
        <w:jc w:val="left"/>
        <w:rPr/>
      </w:pPr>
      <w:r>
        <w:t>Not to eat blood</w:t>
      </w:r>
      <w:r>
        <w:rPr>
          <w:lang w:val="en-IE"/>
        </w:rPr>
        <w:t>,</w:t>
      </w:r>
      <w:r>
        <w:t xml:space="preserve"> </w:t>
      </w:r>
    </w:p>
    <w:p w14:paraId="00000037">
      <w:pPr>
        <w:numPr>
          <w:ilvl w:val="0"/>
          <w:numId w:val="1"/>
        </w:numPr>
        <w:tabs>
          <w:tab w:val="left" w:leader="none" w:pos="961"/>
        </w:tabs>
        <w:spacing w:after="0" w:line="240"/>
        <w:jc w:val="left"/>
        <w:rPr/>
      </w:pPr>
      <w:r>
        <w:t>Not to eat fruit of a tree during its first three years</w:t>
      </w:r>
      <w:r>
        <w:rPr>
          <w:lang w:val="en-IE"/>
        </w:rPr>
        <w:t>,</w:t>
      </w:r>
      <w:r>
        <w:t xml:space="preserve"> </w:t>
      </w:r>
    </w:p>
    <w:p w14:paraId="00000038">
      <w:pPr>
        <w:numPr>
          <w:ilvl w:val="0"/>
          <w:numId w:val="1"/>
        </w:numPr>
        <w:tabs>
          <w:tab w:val="left" w:leader="none" w:pos="961"/>
        </w:tabs>
        <w:spacing w:after="0" w:line="240"/>
        <w:jc w:val="left"/>
        <w:rPr/>
      </w:pPr>
      <w:r>
        <w:t xml:space="preserve">eat diverse seeds planted in a vineyard. </w:t>
      </w:r>
    </w:p>
    <w:p w14:paraId="00000039">
      <w:pPr>
        <w:numPr>
          <w:ilvl w:val="0"/>
          <w:numId w:val="1"/>
        </w:numPr>
        <w:tabs>
          <w:tab w:val="left" w:leader="none" w:pos="961"/>
        </w:tabs>
        <w:spacing w:after="0" w:line="240"/>
        <w:jc w:val="left"/>
        <w:rPr/>
      </w:pPr>
      <w:r>
        <w:t>To ritually slaughter an animal before eating it</w:t>
      </w:r>
      <w:r>
        <w:rPr>
          <w:lang w:val="en-IE"/>
        </w:rPr>
        <w:t>,</w:t>
      </w:r>
      <w:r>
        <w:t xml:space="preserve"> </w:t>
      </w:r>
    </w:p>
    <w:p w14:paraId="0000003A">
      <w:pPr>
        <w:numPr>
          <w:ilvl w:val="0"/>
          <w:numId w:val="1"/>
        </w:numPr>
        <w:tabs>
          <w:tab w:val="left" w:leader="none" w:pos="961"/>
        </w:tabs>
        <w:spacing w:after="0" w:line="240"/>
        <w:jc w:val="left"/>
        <w:rPr/>
      </w:pPr>
      <w:r>
        <w:t>Not to slaughter an animal and its offspring on the same day wait until the animal is at least 38 years old.</w:t>
      </w:r>
    </w:p>
    <w:p w14:paraId="0000003B">
      <w:pPr>
        <w:numPr>
          <w:ilvl w:val="0"/>
          <w:numId w:val="1"/>
        </w:numPr>
        <w:tabs>
          <w:tab w:val="left" w:leader="none" w:pos="961"/>
        </w:tabs>
        <w:spacing w:after="0" w:line="240"/>
        <w:jc w:val="left"/>
        <w:rPr>
          <w:lang w:val="en-IE"/>
        </w:rPr>
      </w:pPr>
      <w:r>
        <w:rPr>
          <w:lang w:val="en-IE"/>
        </w:rPr>
        <w:t>Not to take the mother bird from her children,</w:t>
      </w:r>
    </w:p>
    <w:p w14:paraId="0000003C">
      <w:pPr>
        <w:numPr>
          <w:ilvl w:val="0"/>
          <w:numId w:val="1"/>
        </w:numPr>
        <w:tabs>
          <w:tab w:val="left" w:leader="none" w:pos="961"/>
        </w:tabs>
        <w:spacing w:after="0" w:line="240"/>
        <w:jc w:val="left"/>
        <w:rPr/>
      </w:pPr>
      <w:r>
        <w:t xml:space="preserve">Not to swear falsely as to say truth in the nammos of </w:t>
      </w:r>
      <w:r>
        <w:rPr>
          <w:lang w:val="en-IE"/>
        </w:rPr>
        <w:t>Jesus Christ,</w:t>
      </w:r>
    </w:p>
    <w:p w14:paraId="0000003D">
      <w:pPr>
        <w:numPr>
          <w:ilvl w:val="0"/>
          <w:numId w:val="1"/>
        </w:numPr>
        <w:tabs>
          <w:tab w:val="left" w:leader="none" w:pos="961"/>
        </w:tabs>
        <w:spacing w:after="0" w:line="240"/>
        <w:jc w:val="left"/>
        <w:rPr>
          <w:lang w:val="en-IE"/>
        </w:rPr>
      </w:pPr>
      <w:r>
        <w:rPr>
          <w:lang w:val="en-IE"/>
        </w:rPr>
        <w:t xml:space="preserve">To fulfil what was uttered and to do what was not to break oaths or vows. </w:t>
      </w:r>
    </w:p>
    <w:p w14:paraId="0000003E">
      <w:pPr>
        <w:numPr>
          <w:ilvl w:val="0"/>
          <w:numId w:val="1"/>
        </w:numPr>
        <w:tabs>
          <w:tab w:val="left" w:leader="none" w:pos="961"/>
        </w:tabs>
        <w:spacing w:after="0" w:line="240"/>
        <w:jc w:val="left"/>
        <w:rPr/>
      </w:pPr>
      <w:r>
        <w:t xml:space="preserve">For oaths and vows annulled, there are the laws of annulling vows. </w:t>
      </w:r>
    </w:p>
    <w:p w14:paraId="0000003F">
      <w:pPr>
        <w:numPr>
          <w:ilvl w:val="0"/>
          <w:numId w:val="1"/>
        </w:numPr>
        <w:tabs>
          <w:tab w:val="left" w:leader="none" w:pos="961"/>
        </w:tabs>
        <w:spacing w:after="0" w:line="240"/>
        <w:jc w:val="left"/>
        <w:rPr/>
      </w:pPr>
      <w:r>
        <w:t xml:space="preserve">Carry out the laws of interdicting possessions. </w:t>
      </w:r>
    </w:p>
    <w:p w14:paraId="00000040">
      <w:pPr>
        <w:numPr>
          <w:ilvl w:val="0"/>
          <w:numId w:val="1"/>
        </w:numPr>
        <w:tabs>
          <w:tab w:val="left" w:leader="none" w:pos="961"/>
        </w:tabs>
        <w:spacing w:after="0" w:line="240"/>
        <w:jc w:val="left"/>
        <w:rPr/>
      </w:pPr>
      <w:r>
        <w:t xml:space="preserve">Not to sell the gift or pawn them </w:t>
      </w:r>
      <w:r>
        <w:rPr>
          <w:lang w:val="en-IE"/>
        </w:rPr>
        <w:t>and also</w:t>
      </w:r>
      <w:r>
        <w:t xml:space="preserve"> steal </w:t>
      </w:r>
      <w:r>
        <w:rPr>
          <w:lang w:val="en-IE"/>
        </w:rPr>
        <w:t>unless you are made aware of the rightful owner</w:t>
      </w:r>
      <w:r>
        <w:t xml:space="preserve">. </w:t>
      </w:r>
    </w:p>
    <w:p w14:paraId="00000041">
      <w:pPr>
        <w:numPr>
          <w:ilvl w:val="0"/>
          <w:numId w:val="1"/>
        </w:numPr>
        <w:tabs>
          <w:tab w:val="left" w:leader="none" w:pos="961"/>
        </w:tabs>
        <w:spacing w:after="0" w:line="240"/>
        <w:jc w:val="left"/>
        <w:rPr/>
      </w:pPr>
      <w:r>
        <w:t xml:space="preserve">To redeem the gifts pawn and sold and stolen to their rightful owner. </w:t>
      </w:r>
    </w:p>
    <w:p w14:paraId="00000042">
      <w:pPr>
        <w:numPr>
          <w:ilvl w:val="0"/>
          <w:numId w:val="1"/>
        </w:numPr>
        <w:tabs>
          <w:tab w:val="left" w:leader="none" w:pos="961"/>
        </w:tabs>
        <w:spacing w:after="0" w:line="240"/>
        <w:jc w:val="left"/>
        <w:rPr/>
      </w:pPr>
      <w:r>
        <w:t xml:space="preserve">To leave a corner of the field uncut for the poor </w:t>
      </w:r>
    </w:p>
    <w:p w14:paraId="00000043">
      <w:pPr>
        <w:numPr>
          <w:ilvl w:val="0"/>
          <w:numId w:val="1"/>
        </w:numPr>
        <w:tabs>
          <w:tab w:val="left" w:leader="none" w:pos="961"/>
        </w:tabs>
        <w:spacing w:after="0" w:line="240"/>
        <w:jc w:val="left"/>
        <w:rPr/>
      </w:pPr>
      <w:r>
        <w:t>To leave gleanings for the creatures that I desire (you).</w:t>
      </w:r>
      <w:r>
        <w:t xml:space="preserve"> </w:t>
      </w:r>
    </w:p>
    <w:p w14:paraId="00000044">
      <w:pPr>
        <w:numPr>
          <w:ilvl w:val="0"/>
          <w:numId w:val="1"/>
        </w:numPr>
        <w:tabs>
          <w:tab w:val="left" w:leader="none" w:pos="961"/>
        </w:tabs>
        <w:spacing w:after="0" w:line="240"/>
        <w:jc w:val="left"/>
        <w:rPr/>
      </w:pPr>
      <w:r>
        <w:t>To leave the unformed clusters of grapes for the poor</w:t>
      </w:r>
      <w:r>
        <w:rPr>
          <w:lang w:val="en-IE"/>
        </w:rPr>
        <w:t>,</w:t>
      </w:r>
      <w:r>
        <w:t xml:space="preserve"> </w:t>
      </w:r>
    </w:p>
    <w:p w14:paraId="00000045">
      <w:pPr>
        <w:numPr>
          <w:ilvl w:val="0"/>
          <w:numId w:val="1"/>
        </w:numPr>
        <w:tabs>
          <w:tab w:val="left" w:leader="none" w:pos="961"/>
        </w:tabs>
        <w:spacing w:after="0" w:line="240"/>
        <w:jc w:val="left"/>
        <w:rPr/>
      </w:pPr>
      <w:r>
        <w:t xml:space="preserve">As married in the church she and He must not divorce. </w:t>
      </w:r>
    </w:p>
    <w:p w14:paraId="00000046">
      <w:pPr>
        <w:numPr>
          <w:ilvl w:val="0"/>
          <w:numId w:val="1"/>
        </w:numPr>
        <w:tabs>
          <w:tab w:val="left" w:leader="none" w:pos="961"/>
        </w:tabs>
        <w:spacing w:after="0" w:line="240"/>
        <w:jc w:val="left"/>
        <w:rPr/>
      </w:pPr>
      <w:r>
        <w:t xml:space="preserve">Not to have sexual relations with your mother. </w:t>
      </w:r>
    </w:p>
    <w:p w14:paraId="00000047">
      <w:pPr>
        <w:numPr>
          <w:ilvl w:val="0"/>
          <w:numId w:val="1"/>
        </w:numPr>
        <w:tabs>
          <w:tab w:val="left" w:leader="none" w:pos="961"/>
        </w:tabs>
        <w:spacing w:after="0" w:line="240"/>
        <w:jc w:val="left"/>
        <w:rPr/>
      </w:pPr>
      <w:r>
        <w:t>To separate the tithe for the poor</w:t>
      </w:r>
      <w:r>
        <w:rPr>
          <w:lang w:val="en-IE"/>
        </w:rPr>
        <w:t>,</w:t>
      </w:r>
      <w:r>
        <w:t xml:space="preserve"> </w:t>
      </w:r>
    </w:p>
    <w:p w14:paraId="00000048">
      <w:pPr>
        <w:numPr>
          <w:ilvl w:val="0"/>
          <w:numId w:val="1"/>
        </w:numPr>
        <w:tabs>
          <w:tab w:val="left" w:leader="none" w:pos="961"/>
        </w:tabs>
        <w:spacing w:after="0" w:line="240"/>
        <w:jc w:val="left"/>
        <w:rPr/>
      </w:pPr>
      <w:r>
        <w:t xml:space="preserve">To fulfil the laws of the woman suspected of adultery and abortion of a fetus. </w:t>
      </w:r>
    </w:p>
    <w:p w14:paraId="00000049">
      <w:pPr>
        <w:numPr>
          <w:ilvl w:val="0"/>
          <w:numId w:val="1"/>
        </w:numPr>
        <w:tabs>
          <w:tab w:val="left" w:leader="none" w:pos="961"/>
        </w:tabs>
        <w:spacing w:after="0" w:line="240"/>
        <w:jc w:val="left"/>
        <w:rPr/>
      </w:pPr>
      <w:r>
        <w:t>Not to have sexual relations with your brother's wife</w:t>
      </w:r>
      <w:r>
        <w:rPr>
          <w:lang w:val="en-IE"/>
        </w:rPr>
        <w:t>,</w:t>
      </w:r>
      <w:r>
        <w:t xml:space="preserve"> </w:t>
      </w:r>
    </w:p>
    <w:p w14:paraId="0000004A">
      <w:pPr>
        <w:numPr>
          <w:ilvl w:val="0"/>
          <w:numId w:val="1"/>
        </w:numPr>
        <w:tabs>
          <w:tab w:val="left" w:leader="none" w:pos="961"/>
        </w:tabs>
        <w:spacing w:after="0" w:line="240"/>
        <w:jc w:val="left"/>
        <w:rPr/>
      </w:pPr>
      <w:r>
        <w:t xml:space="preserve">Not to have sexual relations with your son's wife </w:t>
      </w:r>
      <w:r>
        <w:rPr>
          <w:lang w:val="en-IE"/>
        </w:rPr>
        <w:t>and grandchildren's’ wife and husband(s),</w:t>
      </w:r>
    </w:p>
    <w:p w14:paraId="0000004B">
      <w:pPr>
        <w:numPr>
          <w:ilvl w:val="0"/>
          <w:numId w:val="1"/>
        </w:numPr>
        <w:tabs>
          <w:tab w:val="left" w:leader="none" w:pos="961"/>
        </w:tabs>
        <w:spacing w:after="0" w:line="240"/>
        <w:jc w:val="left"/>
        <w:rPr>
          <w:lang w:val="en-IE"/>
        </w:rPr>
      </w:pPr>
      <w:r>
        <w:rPr>
          <w:lang w:val="en-IE"/>
        </w:rPr>
        <w:t>Not to castrate any male and female (including animals),</w:t>
      </w:r>
    </w:p>
    <w:p w14:paraId="0000004C">
      <w:pPr>
        <w:numPr>
          <w:ilvl w:val="0"/>
          <w:numId w:val="1"/>
        </w:numPr>
        <w:tabs>
          <w:tab w:val="left" w:leader="none" w:pos="961"/>
        </w:tabs>
        <w:spacing w:after="0" w:line="240"/>
        <w:jc w:val="left"/>
        <w:rPr>
          <w:lang w:val="en-IE"/>
        </w:rPr>
      </w:pPr>
      <w:r>
        <w:rPr>
          <w:lang w:val="en-IE"/>
        </w:rPr>
        <w:t>Not to swear by Jesus Christ’s nammos and give false evidence,</w:t>
      </w:r>
    </w:p>
    <w:p w14:paraId="0000004D">
      <w:pPr>
        <w:numPr>
          <w:ilvl w:val="0"/>
          <w:numId w:val="1"/>
        </w:numPr>
        <w:tabs>
          <w:tab w:val="left" w:leader="none" w:pos="961"/>
        </w:tabs>
        <w:spacing w:after="0" w:line="240"/>
        <w:jc w:val="left"/>
        <w:rPr/>
      </w:pPr>
      <w:r>
        <w:rPr>
          <w:lang w:val="en-IE"/>
        </w:rPr>
        <w:t>To spend its redemption money on food, drink, or ointment,</w:t>
      </w:r>
    </w:p>
    <w:p w14:paraId="0000004E">
      <w:pPr>
        <w:numPr>
          <w:ilvl w:val="0"/>
          <w:numId w:val="1"/>
        </w:numPr>
        <w:tabs>
          <w:tab w:val="left" w:leader="none" w:pos="961"/>
        </w:tabs>
        <w:spacing w:after="0" w:line="240"/>
        <w:jc w:val="left"/>
        <w:rPr>
          <w:lang w:val="en-IE"/>
        </w:rPr>
      </w:pPr>
      <w:r>
        <w:rPr>
          <w:lang w:val="en-IE"/>
        </w:rPr>
        <w:t xml:space="preserve">Carry out the laws of houses in walled cities. </w:t>
      </w:r>
    </w:p>
    <w:p w14:paraId="0000004F">
      <w:pPr>
        <w:numPr>
          <w:ilvl w:val="0"/>
          <w:numId w:val="1"/>
        </w:numPr>
        <w:tabs>
          <w:tab w:val="left" w:leader="none" w:pos="961"/>
        </w:tabs>
        <w:spacing w:after="0" w:line="240"/>
        <w:jc w:val="left"/>
        <w:rPr/>
      </w:pPr>
      <w:r>
        <w:t>To guard the Temple area &amp; not to leave the Temple unguarded</w:t>
      </w:r>
      <w:r>
        <w:rPr>
          <w:lang w:val="en-IE"/>
        </w:rPr>
        <w:t>,</w:t>
      </w:r>
    </w:p>
    <w:p w14:paraId="00000050">
      <w:pPr>
        <w:numPr>
          <w:ilvl w:val="0"/>
          <w:numId w:val="1"/>
        </w:numPr>
        <w:tabs>
          <w:tab w:val="left" w:leader="none" w:pos="961"/>
        </w:tabs>
        <w:spacing w:after="0" w:line="240"/>
        <w:jc w:val="left"/>
        <w:rPr>
          <w:lang w:val="en-IE"/>
        </w:rPr>
      </w:pPr>
      <w:r>
        <w:rPr>
          <w:lang w:val="en-IE"/>
        </w:rPr>
        <w:t>Not to tear the priestly garments,</w:t>
      </w:r>
    </w:p>
    <w:p w14:paraId="00000051">
      <w:pPr>
        <w:numPr>
          <w:ilvl w:val="0"/>
          <w:numId w:val="1"/>
        </w:numPr>
        <w:tabs>
          <w:tab w:val="left" w:leader="none" w:pos="961"/>
        </w:tabs>
        <w:spacing w:after="0" w:line="240"/>
        <w:jc w:val="left"/>
        <w:rPr/>
      </w:pPr>
      <w:r>
        <w:rPr>
          <w:lang w:val="en-IE"/>
        </w:rPr>
        <w:t>N</w:t>
      </w:r>
      <w:r>
        <w:t>ot put a glass on smooth material have it on a coaster</w:t>
      </w:r>
      <w:r>
        <w:rPr>
          <w:lang w:val="en-IE"/>
        </w:rPr>
        <w:t>,</w:t>
      </w:r>
    </w:p>
    <w:p w14:paraId="00000052">
      <w:pPr>
        <w:numPr>
          <w:ilvl w:val="0"/>
          <w:numId w:val="1"/>
        </w:numPr>
        <w:tabs>
          <w:tab w:val="left" w:leader="none" w:pos="961"/>
        </w:tabs>
        <w:spacing w:after="0" w:line="240"/>
        <w:jc w:val="left"/>
        <w:rPr>
          <w:lang w:val="en-IE"/>
        </w:rPr>
      </w:pPr>
      <w:r>
        <w:rPr>
          <w:lang w:val="en-IE"/>
        </w:rPr>
        <w:t xml:space="preserve">Not to offer animals bought with the wages of a harlot or the animal exchanged for a dog. </w:t>
      </w:r>
    </w:p>
    <w:p w14:paraId="00000053">
      <w:pPr>
        <w:numPr>
          <w:ilvl w:val="0"/>
          <w:numId w:val="1"/>
        </w:numPr>
        <w:tabs>
          <w:tab w:val="left" w:leader="none" w:pos="961"/>
        </w:tabs>
        <w:spacing w:after="0" w:line="240"/>
        <w:jc w:val="left"/>
        <w:rPr/>
      </w:pPr>
      <w:r>
        <w:t>Not to burn honey or yeast on the altar</w:t>
      </w:r>
      <w:r>
        <w:rPr>
          <w:lang w:val="en-IE"/>
        </w:rPr>
        <w:t>,</w:t>
      </w:r>
    </w:p>
    <w:p w14:paraId="00000054">
      <w:pPr>
        <w:numPr>
          <w:ilvl w:val="0"/>
          <w:numId w:val="1"/>
        </w:numPr>
        <w:tabs>
          <w:tab w:val="left" w:leader="none" w:pos="961"/>
        </w:tabs>
        <w:spacing w:after="0" w:line="240"/>
        <w:jc w:val="left"/>
        <w:rPr/>
      </w:pPr>
      <w:r>
        <w:t>To salt all sacrifices</w:t>
      </w:r>
      <w:r>
        <w:rPr>
          <w:lang w:val="en-IE"/>
        </w:rPr>
        <w:t>,</w:t>
      </w:r>
    </w:p>
    <w:p w14:paraId="00000055">
      <w:pPr>
        <w:numPr>
          <w:ilvl w:val="0"/>
          <w:numId w:val="1"/>
        </w:numPr>
        <w:tabs>
          <w:tab w:val="left" w:leader="none" w:pos="961"/>
        </w:tabs>
        <w:spacing w:after="0" w:line="240"/>
        <w:jc w:val="left"/>
        <w:rPr/>
      </w:pPr>
      <w:r>
        <w:t>To bring all avowed and freewill offerings to the Temple on the first subsequent festival New Year’s Eve 31st December</w:t>
      </w:r>
      <w:r>
        <w:rPr>
          <w:lang w:val="en-IE"/>
        </w:rPr>
        <w:t>,</w:t>
      </w:r>
      <w:r>
        <w:t xml:space="preserve"> </w:t>
      </w:r>
    </w:p>
    <w:p w14:paraId="00000056">
      <w:pPr>
        <w:numPr>
          <w:ilvl w:val="0"/>
          <w:numId w:val="1"/>
        </w:numPr>
        <w:tabs>
          <w:tab w:val="left" w:leader="none" w:pos="961"/>
        </w:tabs>
        <w:spacing w:after="0" w:line="240"/>
        <w:jc w:val="left"/>
        <w:rPr/>
      </w:pPr>
      <w:r>
        <w:t xml:space="preserve">Not to withhold payment incurred by any vow. </w:t>
      </w:r>
    </w:p>
    <w:p w14:paraId="00000057">
      <w:pPr>
        <w:numPr>
          <w:ilvl w:val="0"/>
          <w:numId w:val="1"/>
        </w:numPr>
        <w:tabs>
          <w:tab w:val="left" w:leader="none" w:pos="961"/>
        </w:tabs>
        <w:spacing w:after="0" w:line="240"/>
        <w:jc w:val="left"/>
        <w:rPr/>
      </w:pPr>
      <w:r>
        <w:t>To light a fire on the altar every day</w:t>
      </w:r>
      <w:r>
        <w:rPr>
          <w:lang w:val="en-IE"/>
        </w:rPr>
        <w:t>,</w:t>
      </w:r>
      <w:r>
        <w:t xml:space="preserve"> </w:t>
      </w:r>
    </w:p>
    <w:p w14:paraId="00000058">
      <w:pPr>
        <w:numPr>
          <w:ilvl w:val="0"/>
          <w:numId w:val="1"/>
        </w:numPr>
        <w:tabs>
          <w:tab w:val="left" w:leader="none" w:pos="961"/>
        </w:tabs>
        <w:spacing w:after="0" w:line="240"/>
        <w:jc w:val="left"/>
        <w:rPr/>
      </w:pPr>
      <w:r>
        <w:t xml:space="preserve"> Not to eat sacrifices which have become unfit or blemished. </w:t>
      </w:r>
    </w:p>
    <w:p w14:paraId="00000059">
      <w:pPr>
        <w:numPr>
          <w:ilvl w:val="0"/>
          <w:numId w:val="1"/>
        </w:numPr>
        <w:tabs>
          <w:tab w:val="left" w:leader="none" w:pos="961"/>
        </w:tabs>
        <w:spacing w:after="0" w:line="240"/>
        <w:jc w:val="left"/>
        <w:rPr/>
      </w:pPr>
      <w:r>
        <w:t>To remove the ashes and wick of the candle from the altar every day</w:t>
      </w:r>
      <w:r>
        <w:rPr>
          <w:lang w:val="en-IE"/>
        </w:rPr>
        <w:t>,</w:t>
      </w:r>
    </w:p>
    <w:p w14:paraId="0000005A">
      <w:pPr>
        <w:numPr>
          <w:ilvl w:val="0"/>
          <w:numId w:val="1"/>
        </w:numPr>
        <w:tabs>
          <w:tab w:val="left" w:leader="none" w:pos="961"/>
        </w:tabs>
        <w:spacing w:after="0" w:line="240"/>
        <w:jc w:val="left"/>
        <w:rPr/>
      </w:pPr>
      <w:r>
        <w:t xml:space="preserve"> Every person must bring a sin offering for his transgression to John El Shom Ellow Yom Kenneth Franklin Abram</w:t>
      </w:r>
      <w:r>
        <w:rPr>
          <w:lang w:val="en-IE"/>
        </w:rPr>
        <w:t>,</w:t>
      </w:r>
      <w:r>
        <w:t xml:space="preserve"> </w:t>
      </w:r>
    </w:p>
    <w:p w14:paraId="0000005B">
      <w:pPr>
        <w:numPr>
          <w:ilvl w:val="0"/>
          <w:numId w:val="1"/>
        </w:numPr>
        <w:tabs>
          <w:tab w:val="left" w:leader="none" w:pos="961"/>
        </w:tabs>
        <w:spacing w:after="0" w:line="240"/>
        <w:jc w:val="left"/>
        <w:rPr/>
      </w:pPr>
      <w:r>
        <w:t>Carry out the laws of the sprinkling water of human and animals to baptise them as Jesus and then their birth name before</w:t>
      </w:r>
      <w:r>
        <w:rPr>
          <w:lang w:val="en-IE"/>
        </w:rPr>
        <w:t>,</w:t>
      </w:r>
      <w:r>
        <w:t xml:space="preserve"> </w:t>
      </w:r>
    </w:p>
    <w:p w14:paraId="0000005C">
      <w:pPr>
        <w:numPr>
          <w:ilvl w:val="0"/>
          <w:numId w:val="1"/>
        </w:numPr>
        <w:tabs>
          <w:tab w:val="left" w:leader="none" w:pos="961"/>
        </w:tabs>
        <w:spacing w:after="0" w:line="240"/>
        <w:jc w:val="left"/>
        <w:rPr/>
      </w:pPr>
      <w:r>
        <w:t xml:space="preserve">Not to commit injustice with scales and weight Not to possess inaccurate scales and weights even if they are not for use. </w:t>
      </w:r>
    </w:p>
    <w:p w14:paraId="0000005D">
      <w:pPr>
        <w:numPr>
          <w:ilvl w:val="0"/>
          <w:numId w:val="1"/>
        </w:numPr>
        <w:tabs>
          <w:tab w:val="left" w:leader="none" w:pos="961"/>
        </w:tabs>
        <w:spacing w:after="0" w:line="240"/>
        <w:jc w:val="left"/>
        <w:rPr/>
      </w:pPr>
      <w:r>
        <w:t xml:space="preserve">Not to rob </w:t>
      </w:r>
      <w:r>
        <w:rPr>
          <w:lang w:val="en-IE"/>
        </w:rPr>
        <w:t>in stealth,</w:t>
      </w:r>
      <w:r>
        <w:t xml:space="preserve"> </w:t>
      </w:r>
    </w:p>
    <w:p w14:paraId="0000005E">
      <w:pPr>
        <w:numPr>
          <w:ilvl w:val="0"/>
          <w:numId w:val="1"/>
        </w:numPr>
        <w:tabs>
          <w:tab w:val="left" w:leader="none" w:pos="961"/>
        </w:tabs>
        <w:spacing w:after="0" w:line="240"/>
        <w:jc w:val="left"/>
        <w:rPr/>
      </w:pPr>
      <w:r>
        <w:t xml:space="preserve">Not to kidnap </w:t>
      </w:r>
      <w:r>
        <w:rPr>
          <w:lang w:val="en-IE"/>
        </w:rPr>
        <w:t>you will be put to death,</w:t>
      </w:r>
    </w:p>
    <w:p w14:paraId="0000005F">
      <w:pPr>
        <w:numPr>
          <w:ilvl w:val="0"/>
          <w:numId w:val="1"/>
        </w:numPr>
        <w:tabs>
          <w:tab w:val="left" w:leader="none" w:pos="961"/>
        </w:tabs>
        <w:spacing w:after="0" w:line="240"/>
        <w:jc w:val="left"/>
        <w:rPr/>
      </w:pPr>
      <w:r>
        <w:t xml:space="preserve">Not to break any bones from the Paschal offering </w:t>
      </w:r>
    </w:p>
    <w:p w14:paraId="00000060">
      <w:pPr>
        <w:numPr>
          <w:ilvl w:val="0"/>
          <w:numId w:val="1"/>
        </w:numPr>
        <w:tabs>
          <w:tab w:val="left" w:leader="none" w:pos="961"/>
        </w:tabs>
        <w:spacing w:after="0" w:line="240"/>
        <w:jc w:val="left"/>
        <w:rPr/>
      </w:pPr>
      <w:r>
        <w:t xml:space="preserve">No blood transfusions and organ donation and transfer </w:t>
      </w:r>
      <w:r>
        <w:rPr>
          <w:lang w:val="en-IE"/>
        </w:rPr>
        <w:t>body part and make alteerations of the temple of any creature created By God Through the word as Authiquxie.</w:t>
      </w:r>
    </w:p>
    <w:p w14:paraId="00000061">
      <w:pPr>
        <w:numPr>
          <w:ilvl w:val="0"/>
          <w:numId w:val="1"/>
        </w:numPr>
        <w:tabs>
          <w:tab w:val="left" w:leader="none" w:pos="961"/>
        </w:tabs>
        <w:spacing w:after="0" w:line="240"/>
        <w:jc w:val="left"/>
        <w:rPr>
          <w:lang w:val="en-IE"/>
        </w:rPr>
      </w:pPr>
      <w:r>
        <w:rPr>
          <w:lang w:val="en-IE"/>
        </w:rPr>
        <w:t xml:space="preserve">Not to withhold wages or fail to repay a debt. </w:t>
      </w:r>
    </w:p>
    <w:p w14:paraId="00000062">
      <w:pPr>
        <w:numPr>
          <w:ilvl w:val="0"/>
          <w:numId w:val="1"/>
        </w:numPr>
        <w:tabs>
          <w:tab w:val="left" w:leader="none" w:pos="961"/>
        </w:tabs>
        <w:spacing w:after="0" w:line="240"/>
        <w:jc w:val="left"/>
        <w:rPr/>
      </w:pPr>
      <w:r>
        <w:t xml:space="preserve">Not to ignore a lost object and return the lost object. </w:t>
      </w:r>
    </w:p>
    <w:p w14:paraId="00000063">
      <w:pPr>
        <w:numPr>
          <w:ilvl w:val="0"/>
          <w:numId w:val="1"/>
        </w:numPr>
        <w:tabs>
          <w:tab w:val="left" w:leader="none" w:pos="961"/>
        </w:tabs>
        <w:spacing w:after="0" w:line="240"/>
        <w:jc w:val="left"/>
        <w:rPr/>
      </w:pPr>
      <w:r>
        <w:t xml:space="preserve">Make a guard rail around flat roof. </w:t>
      </w:r>
    </w:p>
    <w:p w14:paraId="00000064">
      <w:pPr>
        <w:numPr>
          <w:ilvl w:val="0"/>
          <w:numId w:val="1"/>
        </w:numPr>
        <w:tabs>
          <w:tab w:val="left" w:leader="none" w:pos="961"/>
        </w:tabs>
        <w:spacing w:after="0" w:line="240"/>
        <w:jc w:val="left"/>
        <w:rPr/>
      </w:pPr>
      <w:r>
        <w:t xml:space="preserve">Help others load their cattle and inadequate animals not to hold them in an inn set them free for zoos. </w:t>
      </w:r>
    </w:p>
    <w:p w14:paraId="00000065">
      <w:pPr>
        <w:numPr>
          <w:ilvl w:val="0"/>
          <w:numId w:val="1"/>
        </w:numPr>
        <w:tabs>
          <w:tab w:val="left" w:leader="none" w:pos="961"/>
        </w:tabs>
        <w:spacing w:after="0" w:line="240"/>
        <w:jc w:val="left"/>
        <w:rPr/>
      </w:pPr>
      <w:r>
        <w:t xml:space="preserve"> Buy and sell according to its price Not to overcharge or underpay for an article. </w:t>
      </w:r>
    </w:p>
    <w:p w14:paraId="00000066">
      <w:pPr>
        <w:numPr>
          <w:ilvl w:val="0"/>
          <w:numId w:val="1"/>
        </w:numPr>
        <w:tabs>
          <w:tab w:val="left" w:leader="none" w:pos="961"/>
        </w:tabs>
        <w:spacing w:after="0" w:line="240"/>
        <w:jc w:val="left"/>
        <w:rPr/>
      </w:pPr>
      <w:r>
        <w:t>Not to insult or harm anybody with words</w:t>
      </w:r>
      <w:r>
        <w:rPr>
          <w:lang w:val="en-IE"/>
        </w:rPr>
        <w:t>,</w:t>
      </w:r>
    </w:p>
    <w:p w14:paraId="00000067">
      <w:pPr>
        <w:numPr>
          <w:ilvl w:val="0"/>
          <w:numId w:val="1"/>
        </w:numPr>
        <w:tabs>
          <w:tab w:val="left" w:leader="none" w:pos="961"/>
        </w:tabs>
        <w:spacing w:after="0" w:line="240"/>
        <w:jc w:val="left"/>
        <w:rPr>
          <w:lang w:val="en-IE"/>
        </w:rPr>
      </w:pPr>
      <w:r>
        <w:rPr>
          <w:lang w:val="en-IE"/>
        </w:rPr>
        <w:t xml:space="preserve">Pay wages on the day they were earned. </w:t>
      </w:r>
    </w:p>
    <w:p w14:paraId="00000068">
      <w:pPr>
        <w:numPr>
          <w:ilvl w:val="0"/>
          <w:numId w:val="1"/>
        </w:numPr>
        <w:tabs>
          <w:tab w:val="left" w:leader="none" w:pos="961"/>
        </w:tabs>
        <w:spacing w:after="0" w:line="240"/>
        <w:jc w:val="left"/>
        <w:rPr/>
      </w:pPr>
      <w:r>
        <w:t xml:space="preserve">Not to press them for payment if you know they do not have it. </w:t>
      </w:r>
    </w:p>
    <w:p w14:paraId="00000069">
      <w:pPr>
        <w:numPr>
          <w:ilvl w:val="0"/>
          <w:numId w:val="1"/>
        </w:numPr>
        <w:tabs>
          <w:tab w:val="left" w:leader="none" w:pos="961"/>
        </w:tabs>
        <w:spacing w:after="0" w:line="240"/>
        <w:jc w:val="left"/>
        <w:rPr/>
      </w:pPr>
      <w:r>
        <w:t xml:space="preserve">The court must not kill anybody on circumstantial evidence. </w:t>
      </w:r>
    </w:p>
    <w:p w14:paraId="0000006A">
      <w:pPr>
        <w:numPr>
          <w:ilvl w:val="0"/>
          <w:numId w:val="1"/>
        </w:numPr>
        <w:tabs>
          <w:tab w:val="left" w:leader="none" w:pos="961"/>
        </w:tabs>
        <w:spacing w:after="0" w:line="240"/>
        <w:jc w:val="left"/>
        <w:rPr/>
      </w:pPr>
      <w:r>
        <w:t xml:space="preserve">Judges nor authority and civil servants must not accept bribes. </w:t>
      </w:r>
    </w:p>
    <w:p w14:paraId="0000006B">
      <w:pPr>
        <w:numPr>
          <w:ilvl w:val="0"/>
          <w:numId w:val="1"/>
        </w:numPr>
        <w:tabs>
          <w:tab w:val="left" w:leader="none" w:pos="961"/>
        </w:tabs>
        <w:spacing w:after="0" w:line="240"/>
        <w:jc w:val="left"/>
        <w:rPr/>
      </w:pPr>
      <w:r>
        <w:t>Judges must not accept testimony unless both parties are present</w:t>
      </w:r>
      <w:r>
        <w:rPr>
          <w:lang w:val="en-IE"/>
        </w:rPr>
        <w:t>,</w:t>
      </w:r>
    </w:p>
    <w:p w14:paraId="0000006C">
      <w:pPr>
        <w:numPr>
          <w:ilvl w:val="0"/>
          <w:numId w:val="1"/>
        </w:numPr>
        <w:tabs>
          <w:tab w:val="left" w:leader="none" w:pos="961"/>
        </w:tabs>
        <w:spacing w:after="0" w:line="240"/>
        <w:jc w:val="left"/>
        <w:rPr>
          <w:lang w:val="en-IE"/>
        </w:rPr>
      </w:pPr>
      <w:r>
        <w:rPr>
          <w:lang w:val="en-IE"/>
        </w:rPr>
        <w:t xml:space="preserve">Anybody who knows evidence must testify in court. </w:t>
      </w:r>
    </w:p>
    <w:p w14:paraId="0000006D">
      <w:pPr>
        <w:numPr>
          <w:ilvl w:val="0"/>
          <w:numId w:val="1"/>
        </w:numPr>
        <w:tabs>
          <w:tab w:val="left" w:leader="none" w:pos="961"/>
        </w:tabs>
        <w:spacing w:after="0" w:line="240"/>
        <w:jc w:val="left"/>
        <w:rPr/>
      </w:pPr>
      <w:r>
        <w:t xml:space="preserve">Cops must Carefully interrogate the witness defendant and plaintiff. </w:t>
      </w:r>
    </w:p>
    <w:p w14:paraId="0000006E">
      <w:pPr>
        <w:numPr>
          <w:ilvl w:val="0"/>
          <w:numId w:val="1"/>
        </w:numPr>
        <w:tabs>
          <w:tab w:val="left" w:leader="none" w:pos="961"/>
        </w:tabs>
        <w:spacing w:after="0" w:line="240"/>
        <w:jc w:val="left"/>
        <w:rPr/>
      </w:pPr>
      <w:r>
        <w:t xml:space="preserve">And you shall not corrupt the land in which you live, for the blood corrupts the land, and the blood which is shed in the land cannot be atoned for except through the blood of the one who shed it. </w:t>
      </w:r>
    </w:p>
    <w:p w14:paraId="0000006F">
      <w:pPr>
        <w:numPr>
          <w:ilvl w:val="0"/>
          <w:numId w:val="1"/>
        </w:numPr>
        <w:tabs>
          <w:tab w:val="left" w:leader="none" w:pos="961"/>
        </w:tabs>
        <w:spacing w:after="0" w:line="240"/>
        <w:jc w:val="left"/>
        <w:rPr/>
      </w:pPr>
      <w:r>
        <w:t>Not to testify falsely</w:t>
      </w:r>
      <w:r>
        <w:rPr>
          <w:lang w:val="en-IE"/>
        </w:rPr>
        <w:t>,</w:t>
      </w:r>
    </w:p>
    <w:p w14:paraId="00000070">
      <w:pPr>
        <w:numPr>
          <w:ilvl w:val="0"/>
          <w:numId w:val="1"/>
        </w:numPr>
        <w:tabs>
          <w:tab w:val="left" w:leader="none" w:pos="961"/>
        </w:tabs>
        <w:spacing w:after="0" w:line="240"/>
        <w:jc w:val="left"/>
        <w:rPr/>
      </w:pPr>
      <w:r>
        <w:rPr>
          <w:lang w:val="en-IE"/>
        </w:rPr>
        <w:t>P</w:t>
      </w:r>
      <w:r>
        <w:t xml:space="preserve">unish the false witnesses with the same punishment they were seeking for the creatures. </w:t>
      </w:r>
    </w:p>
    <w:p w14:paraId="00000071">
      <w:pPr>
        <w:numPr>
          <w:ilvl w:val="0"/>
          <w:numId w:val="1"/>
        </w:numPr>
        <w:tabs>
          <w:tab w:val="left" w:leader="none" w:pos="961"/>
        </w:tabs>
        <w:spacing w:after="0" w:line="240"/>
        <w:jc w:val="left"/>
        <w:rPr/>
      </w:pPr>
      <w:r>
        <w:t xml:space="preserve"> Not to curse your father or mother</w:t>
      </w:r>
      <w:r>
        <w:rPr>
          <w:lang w:val="en-IE"/>
        </w:rPr>
        <w:t>,</w:t>
      </w:r>
      <w:r>
        <w:t xml:space="preserve"> </w:t>
      </w:r>
    </w:p>
    <w:p w14:paraId="00000072">
      <w:pPr>
        <w:numPr>
          <w:ilvl w:val="0"/>
          <w:numId w:val="1"/>
        </w:numPr>
        <w:tabs>
          <w:tab w:val="left" w:leader="none" w:pos="961"/>
        </w:tabs>
        <w:spacing w:after="0" w:line="240"/>
        <w:jc w:val="left"/>
        <w:rPr/>
      </w:pPr>
      <w:r>
        <w:t xml:space="preserve"> Not to strike you Mother or Father with a fist also siblings. </w:t>
      </w:r>
    </w:p>
    <w:p w14:paraId="00000073">
      <w:pPr>
        <w:numPr>
          <w:ilvl w:val="0"/>
          <w:numId w:val="1"/>
        </w:numPr>
        <w:tabs>
          <w:tab w:val="left" w:leader="none" w:pos="961"/>
        </w:tabs>
        <w:spacing w:after="0" w:line="240"/>
        <w:jc w:val="left"/>
        <w:rPr/>
      </w:pPr>
      <w:r>
        <w:t xml:space="preserve">• Respect your father and mother. </w:t>
      </w:r>
      <w:r>
        <w:t xml:space="preserve"> </w:t>
      </w:r>
    </w:p>
    <w:p w14:paraId="00000074">
      <w:pPr>
        <w:numPr>
          <w:ilvl w:val="0"/>
          <w:numId w:val="1"/>
        </w:numPr>
        <w:tabs>
          <w:tab w:val="left" w:leader="none" w:pos="961"/>
        </w:tabs>
        <w:spacing w:after="0" w:line="240"/>
        <w:jc w:val="left"/>
        <w:rPr/>
      </w:pPr>
      <w:r>
        <w:t xml:space="preserve">• Not to be a rebellious creature. </w:t>
      </w:r>
    </w:p>
    <w:p w14:paraId="00000075">
      <w:pPr>
        <w:numPr>
          <w:ilvl w:val="0"/>
          <w:numId w:val="1"/>
        </w:numPr>
        <w:tabs>
          <w:tab w:val="left" w:leader="none" w:pos="961"/>
        </w:tabs>
        <w:spacing w:after="0" w:line="240"/>
        <w:jc w:val="left"/>
        <w:rPr/>
      </w:pPr>
      <w:r>
        <w:t xml:space="preserve">• Ywah Appoints a king from Israel ‘’Darragh Silvester’’ and he must Appoint a priest to speak with the nation on behalf of his brethren and Maidens. </w:t>
      </w:r>
      <w:r>
        <w:t xml:space="preserve"> </w:t>
      </w:r>
    </w:p>
    <w:p w14:paraId="00000076">
      <w:pPr>
        <w:numPr>
          <w:ilvl w:val="0"/>
          <w:numId w:val="1"/>
        </w:numPr>
        <w:tabs>
          <w:tab w:val="left" w:leader="none" w:pos="961"/>
        </w:tabs>
        <w:spacing w:after="0" w:line="240"/>
        <w:jc w:val="left"/>
        <w:rPr>
          <w:lang w:val="en-IE"/>
        </w:rPr>
      </w:pPr>
      <w:r>
        <w:t xml:space="preserve">By grace you have been saved not through the blood of Jesus but the sake of </w:t>
      </w:r>
      <w:r>
        <w:rPr>
          <w:lang w:val="en-IE"/>
        </w:rPr>
        <w:t>our father and Mother’s</w:t>
      </w:r>
      <w:r>
        <w:t xml:space="preserve"> sorrowful passio</w:t>
      </w:r>
      <w:r>
        <w:rPr>
          <w:lang w:val="en-IE"/>
        </w:rPr>
        <w:t>n,</w:t>
      </w:r>
      <w:r>
        <w:rPr>
          <w:lang w:val="en-IE"/>
        </w:rPr>
        <w:t xml:space="preserve"> </w:t>
      </w:r>
    </w:p>
    <w:p w14:paraId="00000077">
      <w:pPr>
        <w:numPr>
          <w:ilvl w:val="0"/>
          <w:numId w:val="1"/>
        </w:numPr>
        <w:tabs>
          <w:tab w:val="left" w:leader="none" w:pos="961"/>
        </w:tabs>
        <w:spacing w:after="0" w:line="240"/>
        <w:jc w:val="left"/>
        <w:rPr/>
      </w:pPr>
      <w:r>
        <w:t xml:space="preserve">To love yourself for been made beautiful and anointing in life as holy.  </w:t>
      </w:r>
    </w:p>
    <w:p w14:paraId="00000078">
      <w:pPr>
        <w:numPr>
          <w:ilvl w:val="0"/>
          <w:numId w:val="1"/>
        </w:numPr>
        <w:tabs>
          <w:tab w:val="left" w:leader="none" w:pos="961"/>
        </w:tabs>
        <w:spacing w:after="0" w:line="240"/>
        <w:jc w:val="left"/>
        <w:rPr/>
      </w:pPr>
      <w:r>
        <w:t xml:space="preserve">Not to sell Humans  </w:t>
      </w:r>
    </w:p>
    <w:p w14:paraId="00000079">
      <w:pPr>
        <w:numPr>
          <w:ilvl w:val="0"/>
          <w:numId w:val="1"/>
        </w:numPr>
        <w:tabs>
          <w:tab w:val="left" w:leader="none" w:pos="961"/>
        </w:tabs>
        <w:spacing w:after="0" w:line="240"/>
        <w:jc w:val="left"/>
        <w:rPr/>
      </w:pPr>
      <w:r>
        <w:t xml:space="preserve">Not to make slaves  </w:t>
      </w:r>
    </w:p>
    <w:p w14:paraId="0000007A">
      <w:pPr>
        <w:numPr>
          <w:ilvl w:val="0"/>
          <w:numId w:val="1"/>
        </w:numPr>
        <w:tabs>
          <w:tab w:val="left" w:leader="none" w:pos="961"/>
        </w:tabs>
        <w:spacing w:after="0" w:line="240"/>
        <w:jc w:val="left"/>
        <w:rPr/>
      </w:pPr>
      <w:r>
        <w:t xml:space="preserve">Not to call anyone a slave  </w:t>
      </w:r>
    </w:p>
    <w:p w14:paraId="0000007B">
      <w:pPr>
        <w:numPr>
          <w:ilvl w:val="0"/>
          <w:numId w:val="1"/>
        </w:numPr>
        <w:tabs>
          <w:tab w:val="left" w:leader="none" w:pos="961"/>
        </w:tabs>
        <w:spacing w:after="0" w:line="240"/>
        <w:jc w:val="left"/>
        <w:rPr/>
      </w:pPr>
      <w:r>
        <w:t xml:space="preserve">Not to agree to disagree with a person that has an opinion </w:t>
      </w:r>
      <w:r>
        <w:rPr>
          <w:lang w:val="en-IE"/>
        </w:rPr>
        <w:t>as accident and jokes are allowed</w:t>
      </w:r>
      <w:r>
        <w:t xml:space="preserve">. </w:t>
      </w:r>
    </w:p>
    <w:p w14:paraId="0000007C">
      <w:pPr>
        <w:numPr>
          <w:ilvl w:val="0"/>
          <w:numId w:val="1"/>
        </w:numPr>
        <w:tabs>
          <w:tab w:val="left" w:leader="none" w:pos="961"/>
        </w:tabs>
        <w:spacing w:after="0" w:line="240"/>
        <w:jc w:val="left"/>
        <w:rPr/>
      </w:pPr>
      <w:r>
        <w:t xml:space="preserve"> To use compliments and gestures of thanks to praise your fellow family </w:t>
      </w:r>
      <w:r>
        <w:rPr>
          <w:lang w:val="en-IE"/>
        </w:rPr>
        <w:t>Of the One Anointed as The Holy Immortal Jesus Christ Holy Immaculate Jesus Christ And Holy Mighty one Jesus Christ</w:t>
      </w:r>
      <w:r>
        <w:t xml:space="preserve">. </w:t>
      </w:r>
    </w:p>
    <w:p w14:paraId="0000007D">
      <w:pPr>
        <w:numPr>
          <w:ilvl w:val="0"/>
          <w:numId w:val="1"/>
        </w:numPr>
        <w:tabs>
          <w:tab w:val="left" w:leader="none" w:pos="961"/>
        </w:tabs>
        <w:spacing w:after="0" w:line="240"/>
        <w:jc w:val="left"/>
        <w:rPr/>
      </w:pPr>
      <w:r>
        <w:t xml:space="preserve">To know God sits on the throne of eternal life. </w:t>
      </w:r>
    </w:p>
    <w:p w14:paraId="0000007E">
      <w:pPr>
        <w:numPr>
          <w:ilvl w:val="0"/>
          <w:numId w:val="1"/>
        </w:numPr>
        <w:tabs>
          <w:tab w:val="left" w:leader="none" w:pos="961"/>
        </w:tabs>
        <w:spacing w:after="0" w:line="240"/>
        <w:jc w:val="left"/>
        <w:rPr/>
      </w:pPr>
      <w:r>
        <w:t xml:space="preserve">To know that all things are created through God. </w:t>
      </w:r>
    </w:p>
    <w:p w14:paraId="0000007F">
      <w:pPr>
        <w:numPr>
          <w:ilvl w:val="0"/>
          <w:numId w:val="1"/>
        </w:numPr>
        <w:tabs>
          <w:tab w:val="left" w:leader="none" w:pos="961"/>
        </w:tabs>
        <w:spacing w:after="0" w:line="240"/>
        <w:jc w:val="left"/>
        <w:rPr/>
      </w:pPr>
      <w:r>
        <w:t xml:space="preserve">To know that all is made refurbished and clean </w:t>
      </w:r>
      <w:r>
        <w:rPr>
          <w:lang w:val="en-IE"/>
        </w:rPr>
        <w:t>once gone through the infemarrary</w:t>
      </w:r>
      <w:r>
        <w:t xml:space="preserve">.  </w:t>
      </w:r>
    </w:p>
    <w:p w14:paraId="00000080">
      <w:pPr>
        <w:numPr>
          <w:ilvl w:val="0"/>
          <w:numId w:val="1"/>
        </w:numPr>
        <w:tabs>
          <w:tab w:val="left" w:leader="none" w:pos="961"/>
        </w:tabs>
        <w:spacing w:after="0" w:line="240"/>
        <w:jc w:val="left"/>
        <w:rPr/>
      </w:pPr>
      <w:r>
        <w:t xml:space="preserve">To know your annotation of penance and commit to your pen </w:t>
      </w:r>
      <w:r>
        <w:rPr>
          <w:lang w:val="en-IE"/>
        </w:rPr>
        <w:t>work,</w:t>
      </w:r>
    </w:p>
    <w:p w14:paraId="00000081">
      <w:pPr>
        <w:numPr>
          <w:ilvl w:val="0"/>
          <w:numId w:val="1"/>
        </w:numPr>
        <w:tabs>
          <w:tab w:val="left" w:leader="none" w:pos="961"/>
        </w:tabs>
        <w:spacing w:after="0" w:line="240"/>
        <w:jc w:val="left"/>
        <w:rPr/>
      </w:pPr>
      <w:r>
        <w:rPr>
          <w:lang w:val="en-IE"/>
        </w:rPr>
        <w:t>To try your best at everything you do and do your best to practice and make all your works perfect.</w:t>
      </w:r>
    </w:p>
    <w:p w14:paraId="00000082">
      <w:pPr>
        <w:tabs>
          <w:tab w:val="left" w:leader="none" w:pos="961"/>
        </w:tabs>
        <w:spacing w:after="0" w:line="240"/>
        <w:ind w:left="720" w:right="0" w:firstLine="0"/>
        <w:jc w:val="left"/>
        <w:rPr>
          <w:lang w:val="en-IE"/>
        </w:rPr>
      </w:pPr>
    </w:p>
    <w:p w14:paraId="00000083">
      <w:pPr>
        <w:tabs>
          <w:tab w:val="left" w:leader="none" w:pos="961"/>
        </w:tabs>
        <w:spacing w:after="0" w:line="240"/>
        <w:ind w:left="720" w:right="0" w:firstLine="0"/>
        <w:jc w:val="left"/>
        <w:rPr>
          <w:lang w:val="en-IE"/>
        </w:rPr>
      </w:pPr>
    </w:p>
    <w:p w14:paraId="00000084">
      <w:pPr>
        <w:numPr>
          <w:ilvl w:val="0"/>
          <w:numId w:val="3"/>
        </w:numPr>
        <w:tabs>
          <w:tab w:val="left" w:leader="none" w:pos="961"/>
        </w:tabs>
        <w:spacing w:after="0" w:line="240"/>
        <w:jc w:val="left"/>
        <w:rPr>
          <w:lang w:val="en-IE"/>
        </w:rPr>
      </w:pPr>
      <w:r>
        <w:rPr>
          <w:lang w:val="en-IE"/>
        </w:rPr>
        <w:t>To sign</w:t>
      </w:r>
    </w:p>
    <w:p w14:paraId="00000085">
      <w:pPr>
        <w:tabs>
          <w:tab w:val="left" w:leader="none" w:pos="961"/>
        </w:tabs>
        <w:spacing w:after="0" w:line="240"/>
        <w:ind w:left="0" w:right="0" w:firstLine="0"/>
        <w:jc w:val="left"/>
        <w:rPr/>
      </w:pPr>
      <w:r>
        <w:rPr>
          <w:lang w:val="en-IE"/>
        </w:rPr>
        <w:t xml:space="preserve"> is to obey these laws and to proof read these laws everyday and to relinquish any thoughts of superstition and become whole again,</w:t>
      </w:r>
    </w:p>
    <w:p w14:paraId="00000086">
      <w:pPr>
        <w:tabs>
          <w:tab w:val="left" w:leader="none" w:pos="961"/>
        </w:tabs>
        <w:spacing w:after="0" w:line="240"/>
        <w:ind w:left="0" w:right="0" w:firstLine="0"/>
        <w:jc w:val="left"/>
        <w:rPr/>
      </w:pPr>
    </w:p>
    <w:p w14:paraId="00000087">
      <w:pPr>
        <w:tabs>
          <w:tab w:val="left" w:leader="none" w:pos="961"/>
        </w:tabs>
        <w:spacing w:after="0" w:line="240"/>
        <w:ind w:left="0" w:right="0" w:firstLine="0"/>
        <w:jc w:val="left"/>
        <w:rPr/>
      </w:pPr>
    </w:p>
    <w:p w14:paraId="00000088">
      <w:pPr>
        <w:tabs>
          <w:tab w:val="left" w:leader="none" w:pos="961"/>
        </w:tabs>
        <w:spacing w:after="0" w:line="240"/>
        <w:ind w:left="0" w:right="0" w:firstLine="0"/>
        <w:jc w:val="left"/>
        <w:rPr/>
      </w:pPr>
    </w:p>
    <w:p w14:paraId="00000089">
      <w:pPr>
        <w:tabs>
          <w:tab w:val="left" w:leader="none" w:pos="961"/>
        </w:tabs>
        <w:spacing w:after="0" w:line="240"/>
        <w:ind w:left="0" w:right="0" w:firstLine="0"/>
        <w:jc w:val="left"/>
        <w:rPr/>
      </w:pPr>
    </w:p>
    <w:p w14:paraId="0000008A">
      <w:pPr>
        <w:tabs>
          <w:tab w:val="left" w:leader="none" w:pos="961"/>
        </w:tabs>
        <w:spacing w:after="0" w:line="240"/>
        <w:ind w:left="0" w:right="0" w:firstLine="0"/>
        <w:jc w:val="left"/>
        <w:rPr/>
      </w:pPr>
      <w:r>
        <w:rPr>
          <w:lang w:val="en-IE"/>
        </w:rPr>
        <w:t>What is it: nutritional</w:t>
      </w:r>
    </w:p>
    <w:p w14:paraId="0000008B">
      <w:pPr>
        <w:tabs>
          <w:tab w:val="left" w:leader="none" w:pos="961"/>
        </w:tabs>
        <w:spacing w:after="0" w:line="240"/>
        <w:ind w:left="0" w:right="0" w:firstLine="0"/>
        <w:jc w:val="left"/>
        <w:rPr>
          <w:lang w:val="en-IE"/>
        </w:rPr>
      </w:pPr>
      <w:r>
        <w:rPr>
          <w:lang w:val="en-IE"/>
        </w:rPr>
        <w:t xml:space="preserve">Why you do it: you were weaned improperly as an infant. </w:t>
      </w:r>
    </w:p>
    <w:p w14:paraId="0000008C">
      <w:pPr>
        <w:tabs>
          <w:tab w:val="left" w:leader="none" w:pos="961"/>
        </w:tabs>
        <w:spacing w:after="0" w:line="240"/>
        <w:ind w:left="0" w:right="0" w:firstLine="0"/>
        <w:jc w:val="left"/>
        <w:rPr>
          <w:lang w:val="en-IE"/>
        </w:rPr>
      </w:pPr>
      <w:r>
        <w:rPr>
          <w:lang w:val="en-IE"/>
        </w:rPr>
        <w:t xml:space="preserve">Punishment in hell: force fed rats toads and snakes.  </w:t>
      </w:r>
    </w:p>
    <w:p w14:paraId="0000008D">
      <w:pPr>
        <w:tabs>
          <w:tab w:val="left" w:leader="none" w:pos="961"/>
        </w:tabs>
        <w:spacing w:after="0" w:line="240"/>
        <w:ind w:left="0" w:right="0" w:firstLine="0"/>
        <w:jc w:val="left"/>
        <w:rPr>
          <w:lang w:val="en-IE"/>
        </w:rPr>
      </w:pPr>
      <w:r>
        <w:rPr>
          <w:lang w:val="en-IE"/>
        </w:rPr>
        <w:t xml:space="preserve">Associated symbols: linked with the pig and colour orange. </w:t>
      </w:r>
    </w:p>
    <w:p w14:paraId="0000008E">
      <w:pPr>
        <w:tabs>
          <w:tab w:val="left" w:leader="none" w:pos="961"/>
        </w:tabs>
        <w:spacing w:after="0" w:line="240"/>
        <w:ind w:left="0" w:right="0" w:firstLine="0"/>
        <w:jc w:val="left"/>
        <w:rPr>
          <w:lang w:val="en-IE"/>
        </w:rPr>
      </w:pPr>
      <w:r>
        <w:rPr>
          <w:lang w:val="en-IE"/>
        </w:rPr>
        <w:t xml:space="preserve">Ego overeating gluttony: anorexia Malnutrition </w:t>
      </w:r>
    </w:p>
    <w:p w14:paraId="0000008F">
      <w:pPr>
        <w:tabs>
          <w:tab w:val="left" w:leader="none" w:pos="961"/>
        </w:tabs>
        <w:spacing w:after="0" w:line="240"/>
        <w:ind w:left="0" w:right="0" w:firstLine="0"/>
        <w:jc w:val="left"/>
        <w:rPr/>
      </w:pPr>
      <w:r>
        <w:t xml:space="preserve"> </w:t>
      </w:r>
    </w:p>
    <w:p w14:paraId="00000090">
      <w:pPr>
        <w:tabs>
          <w:tab w:val="left" w:leader="none" w:pos="961"/>
        </w:tabs>
        <w:spacing w:after="0" w:line="240"/>
        <w:ind w:left="0" w:right="0" w:firstLine="0"/>
        <w:jc w:val="left"/>
        <w:rPr>
          <w:lang w:val="en-IE"/>
        </w:rPr>
      </w:pPr>
      <w:r>
        <w:rPr>
          <w:lang w:val="en-IE"/>
        </w:rPr>
        <w:t xml:space="preserve">What it is: lust; inordinate craving for the pleasures of the body </w:t>
      </w:r>
    </w:p>
    <w:p w14:paraId="00000091">
      <w:pPr>
        <w:tabs>
          <w:tab w:val="left" w:leader="none" w:pos="961"/>
        </w:tabs>
        <w:spacing w:after="0" w:line="240"/>
        <w:ind w:left="0" w:right="0" w:firstLine="0"/>
        <w:jc w:val="left"/>
        <w:rPr>
          <w:lang w:val="en-IE"/>
        </w:rPr>
      </w:pPr>
      <w:r>
        <w:rPr>
          <w:lang w:val="en-IE"/>
        </w:rPr>
        <w:t xml:space="preserve">Why you do it: OH, please love cheating on one another.  </w:t>
      </w:r>
    </w:p>
    <w:p w14:paraId="00000092">
      <w:pPr>
        <w:tabs>
          <w:tab w:val="left" w:leader="none" w:pos="961"/>
        </w:tabs>
        <w:spacing w:after="0" w:line="240"/>
        <w:ind w:left="0" w:right="0" w:firstLine="0"/>
        <w:jc w:val="left"/>
        <w:rPr>
          <w:lang w:val="en-IE"/>
        </w:rPr>
      </w:pPr>
      <w:r>
        <w:rPr>
          <w:lang w:val="en-IE"/>
        </w:rPr>
        <w:t xml:space="preserve">Punishment in hell: smothered in fire and brimstone does not kiss. </w:t>
      </w:r>
    </w:p>
    <w:p w14:paraId="00000093">
      <w:pPr>
        <w:tabs>
          <w:tab w:val="left" w:leader="none" w:pos="961"/>
        </w:tabs>
        <w:spacing w:after="0" w:line="240"/>
        <w:ind w:left="0" w:right="0" w:firstLine="0"/>
        <w:jc w:val="left"/>
        <w:rPr>
          <w:lang w:val="en-IE"/>
        </w:rPr>
      </w:pPr>
      <w:r>
        <w:rPr>
          <w:lang w:val="en-IE"/>
        </w:rPr>
        <w:t xml:space="preserve">Associated symbol: linked with the cow and colour blue. </w:t>
      </w:r>
    </w:p>
    <w:p w14:paraId="00000094">
      <w:pPr>
        <w:tabs>
          <w:tab w:val="left" w:leader="none" w:pos="961"/>
        </w:tabs>
        <w:spacing w:after="0" w:line="240"/>
        <w:ind w:left="0" w:right="0" w:firstLine="0"/>
        <w:jc w:val="left"/>
        <w:rPr>
          <w:lang w:val="en-IE"/>
        </w:rPr>
      </w:pPr>
      <w:r>
        <w:rPr>
          <w:lang w:val="en-IE"/>
        </w:rPr>
        <w:t xml:space="preserve">Ego: Fornication, rape   </w:t>
      </w:r>
    </w:p>
    <w:p w14:paraId="00000095">
      <w:pPr>
        <w:tabs>
          <w:tab w:val="left" w:leader="none" w:pos="961"/>
        </w:tabs>
        <w:spacing w:after="0" w:line="240"/>
        <w:ind w:left="0" w:right="0" w:firstLine="0"/>
        <w:jc w:val="left"/>
        <w:rPr/>
      </w:pPr>
      <w:r>
        <w:t xml:space="preserve"> </w:t>
      </w:r>
    </w:p>
    <w:p w14:paraId="00000096">
      <w:pPr>
        <w:tabs>
          <w:tab w:val="left" w:leader="none" w:pos="961"/>
        </w:tabs>
        <w:spacing w:after="0" w:line="240"/>
        <w:ind w:left="0" w:right="0" w:firstLine="0"/>
        <w:jc w:val="left"/>
        <w:rPr>
          <w:lang w:val="en-IE"/>
        </w:rPr>
      </w:pPr>
      <w:r>
        <w:rPr>
          <w:lang w:val="en-IE"/>
        </w:rPr>
        <w:t xml:space="preserve">What it is: anger; manifested in </w:t>
      </w:r>
      <w:r>
        <w:rPr>
          <w:lang w:val="en-IE"/>
        </w:rPr>
        <w:t xml:space="preserve"> the individual who spurns love and opts instead for fury also known as wrath </w:t>
      </w:r>
    </w:p>
    <w:p w14:paraId="00000097">
      <w:pPr>
        <w:tabs>
          <w:tab w:val="left" w:leader="none" w:pos="961"/>
        </w:tabs>
        <w:spacing w:after="0" w:line="240"/>
        <w:ind w:left="0" w:right="0" w:firstLine="0"/>
        <w:jc w:val="left"/>
        <w:rPr>
          <w:lang w:val="en-IE"/>
        </w:rPr>
      </w:pPr>
      <w:r>
        <w:rPr>
          <w:lang w:val="en-IE"/>
        </w:rPr>
        <w:t xml:space="preserve">Why you do it: wired for it + people are annoying. </w:t>
      </w:r>
    </w:p>
    <w:p w14:paraId="00000098">
      <w:pPr>
        <w:tabs>
          <w:tab w:val="left" w:leader="none" w:pos="961"/>
        </w:tabs>
        <w:spacing w:after="0" w:line="240"/>
        <w:ind w:left="0" w:right="0" w:firstLine="0"/>
        <w:jc w:val="left"/>
        <w:rPr/>
      </w:pPr>
      <w:r>
        <w:rPr>
          <w:lang w:val="en-IE"/>
        </w:rPr>
        <w:t xml:space="preserve">Punishment in hell: dismembered alive </w:t>
      </w:r>
      <w:r>
        <w:t xml:space="preserve"> </w:t>
      </w:r>
    </w:p>
    <w:p w14:paraId="00000099">
      <w:pPr>
        <w:tabs>
          <w:tab w:val="left" w:leader="none" w:pos="961"/>
        </w:tabs>
        <w:spacing w:after="0" w:line="240"/>
        <w:ind w:left="0" w:right="0" w:firstLine="0"/>
        <w:jc w:val="left"/>
        <w:rPr>
          <w:lang w:val="en-IE"/>
        </w:rPr>
      </w:pPr>
      <w:r>
        <w:rPr>
          <w:lang w:val="en-IE"/>
        </w:rPr>
        <w:t xml:space="preserve">Associated Symbol: bear and colour red. </w:t>
      </w:r>
    </w:p>
    <w:p w14:paraId="0000009A">
      <w:pPr>
        <w:tabs>
          <w:tab w:val="left" w:leader="none" w:pos="961"/>
        </w:tabs>
        <w:spacing w:after="0" w:line="240"/>
        <w:ind w:left="0" w:right="0" w:firstLine="0"/>
        <w:jc w:val="left"/>
        <w:rPr>
          <w:lang w:val="en-IE"/>
        </w:rPr>
      </w:pPr>
      <w:r>
        <w:rPr>
          <w:lang w:val="en-IE"/>
        </w:rPr>
        <w:t>Ego violence and verbal abuse</w:t>
      </w:r>
    </w:p>
    <w:p w14:paraId="0000009B">
      <w:pPr>
        <w:tabs>
          <w:tab w:val="left" w:leader="none" w:pos="961"/>
        </w:tabs>
        <w:spacing w:after="0" w:line="240"/>
        <w:ind w:left="0" w:right="0" w:firstLine="0"/>
        <w:jc w:val="left"/>
        <w:rPr>
          <w:lang w:val="en-IE"/>
        </w:rPr>
      </w:pPr>
    </w:p>
    <w:p w14:paraId="0000009C">
      <w:pPr>
        <w:tabs>
          <w:tab w:val="left" w:leader="none" w:pos="961"/>
        </w:tabs>
        <w:spacing w:after="0" w:line="240"/>
        <w:ind w:left="0" w:right="0" w:firstLine="0"/>
        <w:jc w:val="left"/>
        <w:rPr>
          <w:lang w:val="en-IE"/>
        </w:rPr>
      </w:pPr>
      <w:r>
        <w:rPr>
          <w:lang w:val="en-IE"/>
        </w:rPr>
        <w:t>What is it: Greed</w:t>
      </w:r>
    </w:p>
    <w:p w14:paraId="0000009D">
      <w:pPr>
        <w:tabs>
          <w:tab w:val="left" w:leader="none" w:pos="961"/>
        </w:tabs>
        <w:spacing w:after="0" w:line="240"/>
        <w:ind w:left="0" w:right="0" w:firstLine="0"/>
        <w:jc w:val="left"/>
        <w:rPr>
          <w:lang w:val="en-IE"/>
        </w:rPr>
      </w:pPr>
      <w:r>
        <w:rPr>
          <w:lang w:val="en-IE"/>
        </w:rPr>
        <w:t>Why you do it: you cannot afford and you chosez to take instead of asking</w:t>
      </w:r>
    </w:p>
    <w:p w14:paraId="0000009E">
      <w:pPr>
        <w:tabs>
          <w:tab w:val="left" w:leader="none" w:pos="961"/>
        </w:tabs>
        <w:spacing w:after="0" w:line="240"/>
        <w:ind w:left="0" w:right="0" w:firstLine="0"/>
        <w:jc w:val="left"/>
        <w:rPr>
          <w:lang w:val="en-IE"/>
        </w:rPr>
      </w:pPr>
      <w:r>
        <w:rPr>
          <w:lang w:val="en-IE"/>
        </w:rPr>
        <w:t xml:space="preserve">Punishment in hell: freezing water </w:t>
      </w:r>
    </w:p>
    <w:p w14:paraId="0000009F">
      <w:pPr>
        <w:tabs>
          <w:tab w:val="left" w:leader="none" w:pos="961"/>
        </w:tabs>
        <w:spacing w:after="0" w:line="240"/>
        <w:ind w:left="0" w:right="0" w:firstLine="0"/>
        <w:jc w:val="left"/>
        <w:rPr>
          <w:lang w:val="en-IE"/>
        </w:rPr>
      </w:pPr>
      <w:r>
        <w:rPr>
          <w:lang w:val="en-IE"/>
        </w:rPr>
        <w:t xml:space="preserve">Associated symbol: dog colour green. </w:t>
      </w:r>
    </w:p>
    <w:p w14:paraId="000000A0">
      <w:pPr>
        <w:tabs>
          <w:tab w:val="left" w:leader="none" w:pos="961"/>
        </w:tabs>
        <w:spacing w:after="0" w:line="240"/>
        <w:ind w:left="0" w:right="0" w:firstLine="0"/>
        <w:jc w:val="left"/>
        <w:rPr>
          <w:lang w:val="en-IE"/>
        </w:rPr>
      </w:pPr>
      <w:r>
        <w:rPr>
          <w:lang w:val="en-IE"/>
        </w:rPr>
        <w:t xml:space="preserve">Ego wants.  </w:t>
      </w:r>
    </w:p>
    <w:p w14:paraId="000000A1">
      <w:pPr>
        <w:tabs>
          <w:tab w:val="left" w:leader="none" w:pos="961"/>
        </w:tabs>
        <w:spacing w:after="0" w:line="240"/>
        <w:ind w:left="0" w:right="0" w:firstLine="0"/>
        <w:jc w:val="left"/>
        <w:rPr>
          <w:lang w:val="en-IE"/>
        </w:rPr>
      </w:pPr>
      <w:r>
        <w:rPr>
          <w:lang w:val="en-IE"/>
        </w:rPr>
        <w:t xml:space="preserve">What it is: greed; is the desire for material wealth or gain ignoring the realm of the spiritual also called avarice or covetousness  </w:t>
      </w:r>
    </w:p>
    <w:p w14:paraId="000000A2">
      <w:pPr>
        <w:tabs>
          <w:tab w:val="left" w:leader="none" w:pos="961"/>
        </w:tabs>
        <w:spacing w:after="0" w:line="240"/>
        <w:ind w:left="0" w:right="0" w:firstLine="0"/>
        <w:jc w:val="left"/>
        <w:rPr>
          <w:lang w:val="en-IE"/>
        </w:rPr>
      </w:pPr>
      <w:r>
        <w:rPr>
          <w:lang w:val="en-IE"/>
        </w:rPr>
        <w:t xml:space="preserve">Why you do it: you live in possibly the most pampered consumerist. </w:t>
      </w:r>
    </w:p>
    <w:p w14:paraId="000000A3">
      <w:pPr>
        <w:tabs>
          <w:tab w:val="left" w:leader="none" w:pos="961"/>
        </w:tabs>
        <w:spacing w:after="0" w:line="240"/>
        <w:ind w:left="0" w:right="0" w:firstLine="0"/>
        <w:jc w:val="left"/>
        <w:rPr>
          <w:lang w:val="en-IE"/>
        </w:rPr>
      </w:pPr>
      <w:r>
        <w:rPr>
          <w:lang w:val="en-IE"/>
        </w:rPr>
        <w:t xml:space="preserve">Punishment in hell: boiled alive in oil bear in mind that’s it’s the finest most luxurious boiling oil that money can buy but it’s still boiling. </w:t>
      </w:r>
    </w:p>
    <w:p w14:paraId="000000A4">
      <w:pPr>
        <w:tabs>
          <w:tab w:val="left" w:leader="none" w:pos="961"/>
        </w:tabs>
        <w:spacing w:after="0" w:line="240"/>
        <w:ind w:left="0" w:right="0" w:firstLine="0"/>
        <w:jc w:val="left"/>
        <w:rPr>
          <w:lang w:val="en-IE"/>
        </w:rPr>
      </w:pPr>
      <w:r>
        <w:rPr>
          <w:lang w:val="en-IE"/>
        </w:rPr>
        <w:t xml:space="preserve">Associated symbol: frog colour yellow. </w:t>
      </w:r>
    </w:p>
    <w:p w14:paraId="000000A5">
      <w:pPr>
        <w:tabs>
          <w:tab w:val="left" w:leader="none" w:pos="961"/>
        </w:tabs>
        <w:spacing w:after="0" w:line="240"/>
        <w:ind w:left="0" w:right="0" w:firstLine="0"/>
        <w:jc w:val="left"/>
        <w:rPr>
          <w:lang w:val="en-IE"/>
        </w:rPr>
      </w:pPr>
      <w:r>
        <w:rPr>
          <w:lang w:val="en-IE"/>
        </w:rPr>
        <w:t xml:space="preserve">Ego stealing and not accepting a gift of others and holding it dear.  </w:t>
      </w:r>
    </w:p>
    <w:p w14:paraId="000000A6">
      <w:pPr>
        <w:tabs>
          <w:tab w:val="left" w:leader="none" w:pos="961"/>
        </w:tabs>
        <w:spacing w:after="0" w:line="240"/>
        <w:ind w:left="0" w:right="0" w:firstLine="0"/>
        <w:jc w:val="left"/>
        <w:rPr/>
      </w:pPr>
      <w:r>
        <w:t xml:space="preserve"> </w:t>
      </w:r>
    </w:p>
    <w:p w14:paraId="000000A7">
      <w:pPr>
        <w:tabs>
          <w:tab w:val="left" w:leader="none" w:pos="961"/>
        </w:tabs>
        <w:spacing w:after="0" w:line="240"/>
        <w:ind w:left="0" w:right="0" w:firstLine="0"/>
        <w:jc w:val="left"/>
        <w:rPr>
          <w:lang w:val="en-IE"/>
        </w:rPr>
      </w:pPr>
      <w:r>
        <w:rPr>
          <w:lang w:val="en-IE"/>
        </w:rPr>
        <w:t>What it is: envious pride; excessive belief in one’s abil</w:t>
      </w:r>
      <w:r>
        <w:rPr>
          <w:lang w:val="en-IE"/>
        </w:rPr>
        <w:t xml:space="preserve">ity to do God’s work aka Vanity </w:t>
      </w:r>
    </w:p>
    <w:p w14:paraId="000000A8">
      <w:pPr>
        <w:tabs>
          <w:tab w:val="left" w:leader="none" w:pos="961"/>
        </w:tabs>
        <w:spacing w:after="0" w:line="240"/>
        <w:ind w:left="0" w:right="0" w:firstLine="0"/>
        <w:jc w:val="left"/>
        <w:rPr>
          <w:lang w:val="en-IE"/>
        </w:rPr>
      </w:pPr>
      <w:r>
        <w:rPr>
          <w:lang w:val="en-IE"/>
        </w:rPr>
        <w:t xml:space="preserve">Why you do it: Elementary teachers told you to believe in yourself. </w:t>
      </w:r>
    </w:p>
    <w:p w14:paraId="000000A9">
      <w:pPr>
        <w:tabs>
          <w:tab w:val="left" w:leader="none" w:pos="961"/>
        </w:tabs>
        <w:spacing w:after="0" w:line="240"/>
        <w:ind w:left="0" w:right="0" w:firstLine="0"/>
        <w:jc w:val="left"/>
        <w:rPr>
          <w:lang w:val="en-IE"/>
        </w:rPr>
      </w:pPr>
      <w:r>
        <w:rPr>
          <w:lang w:val="en-IE"/>
        </w:rPr>
        <w:t xml:space="preserve">Punishment in hell broken on the wheel. </w:t>
      </w:r>
    </w:p>
    <w:p w14:paraId="000000AA">
      <w:pPr>
        <w:tabs>
          <w:tab w:val="left" w:leader="none" w:pos="961"/>
        </w:tabs>
        <w:spacing w:after="0" w:line="240"/>
        <w:ind w:left="0" w:right="0" w:firstLine="0"/>
        <w:jc w:val="left"/>
        <w:rPr>
          <w:lang w:val="en-IE"/>
        </w:rPr>
      </w:pPr>
      <w:r>
        <w:rPr>
          <w:lang w:val="en-IE"/>
        </w:rPr>
        <w:t xml:space="preserve">Associated symbol: horse colour violet’. </w:t>
      </w:r>
    </w:p>
    <w:p w14:paraId="000000AB">
      <w:pPr>
        <w:tabs>
          <w:tab w:val="left" w:leader="none" w:pos="961"/>
        </w:tabs>
        <w:spacing w:after="0" w:line="240"/>
        <w:ind w:left="0" w:right="0" w:firstLine="0"/>
        <w:jc w:val="left"/>
        <w:rPr>
          <w:lang w:val="en-IE"/>
        </w:rPr>
      </w:pPr>
      <w:r>
        <w:rPr>
          <w:lang w:val="en-IE"/>
        </w:rPr>
        <w:t xml:space="preserve">0# ego not to love the pride that you have and contempt with it. </w:t>
      </w:r>
    </w:p>
    <w:p w14:paraId="000000AC">
      <w:pPr>
        <w:tabs>
          <w:tab w:val="left" w:leader="none" w:pos="961"/>
        </w:tabs>
        <w:spacing w:after="0" w:line="240"/>
        <w:ind w:left="0" w:right="0" w:firstLine="0"/>
        <w:jc w:val="left"/>
        <w:rPr/>
      </w:pPr>
      <w:r>
        <w:t xml:space="preserve"> </w:t>
      </w:r>
    </w:p>
    <w:p w14:paraId="000000AD">
      <w:pPr>
        <w:tabs>
          <w:tab w:val="left" w:leader="none" w:pos="961"/>
        </w:tabs>
        <w:spacing w:after="0" w:line="240"/>
        <w:ind w:left="0" w:right="0" w:firstLine="0"/>
        <w:jc w:val="left"/>
        <w:rPr>
          <w:lang w:val="en-IE"/>
        </w:rPr>
      </w:pPr>
      <w:r>
        <w:rPr>
          <w:lang w:val="en-IE"/>
        </w:rPr>
        <w:t xml:space="preserve">What it is: envy; is the desire for other traits status abilities or situation </w:t>
      </w:r>
    </w:p>
    <w:p w14:paraId="000000AE">
      <w:pPr>
        <w:tabs>
          <w:tab w:val="left" w:leader="none" w:pos="961"/>
        </w:tabs>
        <w:spacing w:after="0" w:line="240"/>
        <w:ind w:left="0" w:right="0" w:firstLine="0"/>
        <w:jc w:val="left"/>
        <w:rPr>
          <w:lang w:val="en-IE"/>
        </w:rPr>
      </w:pPr>
      <w:r>
        <w:rPr>
          <w:lang w:val="en-IE"/>
        </w:rPr>
        <w:t>Why you do it: people are so much luckier smarter more attractive and better.</w:t>
      </w:r>
    </w:p>
    <w:p w14:paraId="000000AF">
      <w:pPr>
        <w:tabs>
          <w:tab w:val="left" w:leader="none" w:pos="961"/>
        </w:tabs>
        <w:spacing w:after="0" w:line="240"/>
        <w:ind w:left="0" w:right="0" w:firstLine="0"/>
        <w:jc w:val="left"/>
        <w:rPr>
          <w:lang w:val="en-IE"/>
        </w:rPr>
      </w:pPr>
    </w:p>
    <w:p w14:paraId="000000B0">
      <w:pPr>
        <w:tabs>
          <w:tab w:val="left" w:leader="none" w:pos="961"/>
        </w:tabs>
        <w:spacing w:after="0" w:line="240"/>
        <w:ind w:left="0" w:right="0" w:firstLine="0"/>
        <w:jc w:val="left"/>
        <w:rPr>
          <w:lang w:val="en-IE"/>
        </w:rPr>
      </w:pPr>
      <w:r>
        <w:rPr>
          <w:lang w:val="en-IE"/>
        </w:rPr>
        <w:t xml:space="preserve">What is it Hygienic: not to wash </w:t>
      </w:r>
    </w:p>
    <w:p w14:paraId="000000B1">
      <w:pPr>
        <w:tabs>
          <w:tab w:val="left" w:leader="none" w:pos="961"/>
        </w:tabs>
        <w:spacing w:after="0" w:line="240"/>
        <w:ind w:left="0" w:right="0" w:firstLine="0"/>
        <w:jc w:val="left"/>
        <w:rPr>
          <w:lang w:val="en-IE"/>
        </w:rPr>
      </w:pPr>
      <w:r>
        <w:rPr>
          <w:lang w:val="en-IE"/>
        </w:rPr>
        <w:t>Why you do it sloth</w:t>
      </w:r>
    </w:p>
    <w:p w14:paraId="000000B2">
      <w:pPr>
        <w:tabs>
          <w:tab w:val="left" w:leader="none" w:pos="961"/>
        </w:tabs>
        <w:spacing w:after="0" w:line="240"/>
        <w:ind w:left="0" w:right="0" w:firstLine="0"/>
        <w:jc w:val="left"/>
        <w:rPr>
          <w:lang w:val="en-IE"/>
        </w:rPr>
      </w:pPr>
      <w:r>
        <w:rPr>
          <w:lang w:val="en-IE"/>
        </w:rPr>
        <w:t xml:space="preserve">Punishment lack of care </w:t>
      </w:r>
    </w:p>
    <w:p w14:paraId="000000B3">
      <w:pPr>
        <w:tabs>
          <w:tab w:val="left" w:leader="none" w:pos="961"/>
        </w:tabs>
        <w:spacing w:after="0" w:line="240"/>
        <w:ind w:left="0" w:right="0" w:firstLine="0"/>
        <w:jc w:val="left"/>
        <w:rPr/>
      </w:pPr>
      <w:r>
        <w:rPr>
          <w:lang w:val="en-IE"/>
        </w:rPr>
        <w:t xml:space="preserve">Assiosated symbol : air and the colour Black  </w:t>
      </w:r>
    </w:p>
    <w:p w14:paraId="000000B4">
      <w:pPr>
        <w:tabs>
          <w:tab w:val="left" w:leader="none" w:pos="961"/>
        </w:tabs>
        <w:spacing w:after="0" w:line="240"/>
        <w:ind w:left="0" w:right="0" w:firstLine="0"/>
        <w:jc w:val="left"/>
        <w:rPr/>
      </w:pPr>
    </w:p>
    <w:p w14:paraId="000000B5">
      <w:pPr>
        <w:tabs>
          <w:tab w:val="left" w:leader="none" w:pos="961"/>
        </w:tabs>
        <w:spacing w:after="0" w:line="240"/>
        <w:ind w:left="0" w:right="0" w:firstLine="0"/>
        <w:jc w:val="left"/>
        <w:rPr>
          <w:lang w:val="en-IE"/>
        </w:rPr>
      </w:pPr>
    </w:p>
    <w:p w14:paraId="000000B6">
      <w:pPr>
        <w:tabs>
          <w:tab w:val="left" w:leader="none" w:pos="961"/>
        </w:tabs>
        <w:spacing w:after="0" w:line="240"/>
        <w:ind w:left="0" w:right="0" w:firstLine="0"/>
        <w:jc w:val="left"/>
        <w:rPr>
          <w:lang w:val="en-IE"/>
        </w:rPr>
      </w:pPr>
    </w:p>
    <w:p w14:paraId="000000B7">
      <w:pPr>
        <w:tabs>
          <w:tab w:val="left" w:leader="none" w:pos="961"/>
        </w:tabs>
        <w:spacing w:after="0" w:line="240"/>
        <w:ind w:left="0" w:right="0" w:firstLine="0"/>
        <w:jc w:val="left"/>
        <w:rPr/>
      </w:pPr>
      <w:r>
        <w:rPr>
          <w:lang w:val="en-IE"/>
        </w:rPr>
        <w:t>___________________________________________________________________________________</w:t>
      </w:r>
    </w:p>
    <w:p w14:paraId="000000B8">
      <w:pPr>
        <w:tabs>
          <w:tab w:val="left" w:leader="none" w:pos="961"/>
        </w:tabs>
        <w:spacing w:after="0" w:line="240"/>
        <w:ind w:left="0" w:right="0" w:firstLine="0"/>
        <w:jc w:val="left"/>
        <w:rPr/>
      </w:pPr>
    </w:p>
    <w:p w14:paraId="000000B9">
      <w:pPr>
        <w:tabs>
          <w:tab w:val="left" w:leader="none" w:pos="961"/>
        </w:tabs>
        <w:spacing w:after="0" w:line="240"/>
        <w:ind w:left="0" w:right="0" w:firstLine="0"/>
        <w:jc w:val="left"/>
        <w:rPr/>
      </w:pPr>
    </w:p>
    <w:p w14:paraId="000000BA">
      <w:pPr>
        <w:tabs>
          <w:tab w:val="left" w:leader="none" w:pos="961"/>
        </w:tabs>
        <w:spacing w:after="0" w:line="240"/>
        <w:ind w:right="0"/>
        <w:jc w:val="left"/>
        <w:rPr/>
      </w:pPr>
    </w:p>
    <w:p w14:paraId="000000BB">
      <w:pPr>
        <w:tabs>
          <w:tab w:val="left" w:leader="none" w:pos="961"/>
        </w:tabs>
        <w:spacing w:after="0" w:line="240"/>
        <w:ind w:right="0"/>
        <w:jc w:val="left"/>
        <w:rPr/>
      </w:pPr>
    </w:p>
    <w:sectPr>
      <w:pgSz w:w="16838" w:h="11906" w:orient="landscape"/>
      <w:pgMar w:top="1440" w:right="1440" w:bottom="1440" w:left="1440"/>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20002a87" w:usb1="00000000" w:usb2="00000008" w:usb3="00000000" w:csb0="000001ff" w:csb1="00000000"/>
  </w:font>
  <w:font w:name="Calibri">
    <w:panose1 w:val="020f0502020204030204"/>
    <w:charset w:val="00"/>
    <w:family w:val="swiss"/>
    <w:pitch w:val="variable"/>
    <w:sig w:usb0="00000000" w:usb1="4000207b" w:usb2="00000000" w:usb3="00000000" w:csb0="0000009f" w:csb1="00000000"/>
  </w:font>
  <w:font w:name="Cambria">
    <w:panose1 w:val="02040503050406030204"/>
    <w:charset w:val="00"/>
    <w:family w:val="roman"/>
    <w:pitch w:val="variable"/>
    <w:sig w:usb0="00000000" w:usb1="4000004b" w:usb2="00000000" w:usb3="00000000" w:csb0="0000009f" w:csb1="00000000"/>
  </w:font>
  <w:font w:name="Courier New">
    <w:panose1 w:val="02070309020205020404"/>
    <w:charset w:val="00"/>
    <w:family w:val="modern"/>
    <w:pitch w:val="fixed"/>
    <w:sig w:usb0="00000000" w:usb1="00000000" w:usb2="00000009" w:usb3="00000000" w:csb0="000001ff" w:csb1="00000000"/>
  </w:font>
  <w:font w:name="Times New Roman">
    <w:panose1 w:val="02020603050405020304"/>
    <w:charset w:val="00"/>
    <w:family w:val="roman"/>
    <w:pitch w:val="variable"/>
    <w:sig w:usb0="20002a87" w:usb1="00000000" w:usb2="00000008" w:usb3="00000000" w:csb0="000001ff" w:csb1="00000000"/>
  </w:font>
  <w:font w:name="Tahoma">
    <w:panose1 w:val="020b0604030504040204"/>
    <w:charset w:val="00"/>
    <w:family w:val="roman"/>
    <w:pitch w:val="variable"/>
    <w:sig w:usb0="61002a87" w:usb1="00000000" w:usb2="00000008" w:usb3="00000000" w:csb0="000001ff" w:csb1="00000000"/>
  </w:font>
  <w:font w:name="Verdana">
    <w:panose1 w:val="020b0604030504040204"/>
    <w:charset w:val="00"/>
    <w:family w:val="roman"/>
    <w:pitch w:val="variable"/>
    <w:sig w:usb0="00000000" w:usb1="4000205b" w:usb2="00000010" w:usb3="00000000" w:csb0="0000019f" w:csb1="00000000"/>
  </w:font>
  <w:font w:name="Symbol">
    <w:panose1 w:val="05050102010706020507"/>
    <w:charset w:val="02"/>
    <w:family w:val="roman"/>
    <w:notTrueType w:val="on"/>
    <w:pitch w:val="variable"/>
  </w:font>
  <w:font w:name="Wingdings">
    <w:panose1 w:val="05000000000000000000"/>
    <w:charset w:val="02"/>
    <w:family w:val="auto"/>
    <w:notTrueType w:val="on"/>
    <w:pitch w:val="variable"/>
  </w:font>
  <w:font w:name="Helvetica Neue">
    <w:charset w:val="00"/>
    <w:family w:val="swiss"/>
    <w:pitch w:val="variable"/>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ne="http://schemas.microsoft.com/office/word/2006/wordml" xmlns:w14="http://schemas.microsoft.com/office/word/2010/wordml" xmlns:w="http://schemas.openxmlformats.org/wordprocessingml/2006/main">
  <w:abstractNum w:abstractNumId="0">
    <w:multiLevelType w:val="multilevel"/>
    <w:lvl w:ilvl="0" w:tentative="0">
      <w:start w:val="1"/>
      <w:numFmt w:val="decimal"/>
      <w:isLgl w:val="off"/>
      <w:suff w:val="tab"/>
      <w:lvlText w:val="%1."/>
      <w:lvlJc w:val="left"/>
      <w:pPr>
        <w:ind w:left="720" w:hanging="360"/>
      </w:pPr>
      <w:rPr/>
    </w:lvl>
    <w:lvl w:ilvl="1" w:tentative="1">
      <w:start w:val="1"/>
      <w:numFmt w:val="lowerLetter"/>
      <w:isLgl w:val="off"/>
      <w:suff w:val="tab"/>
      <w:lvlText w:val="%2."/>
      <w:lvlJc w:val="left"/>
      <w:pPr>
        <w:ind w:left="1440" w:hanging="360"/>
      </w:pPr>
      <w:rPr/>
    </w:lvl>
    <w:lvl w:ilvl="2" w:tentative="1">
      <w:start w:val="1"/>
      <w:numFmt w:val="lowerRoman"/>
      <w:isLgl w:val="off"/>
      <w:suff w:val="tab"/>
      <w:lvlText w:val="%3."/>
      <w:lvlJc w:val="right"/>
      <w:pPr>
        <w:ind w:left="2160" w:hanging="360"/>
      </w:pPr>
      <w:rPr/>
    </w:lvl>
    <w:lvl w:ilvl="3" w:tentative="1">
      <w:start w:val="1"/>
      <w:numFmt w:val="decimal"/>
      <w:isLgl w:val="off"/>
      <w:suff w:val="tab"/>
      <w:lvlText w:val="%4."/>
      <w:lvlJc w:val="left"/>
      <w:pPr>
        <w:ind w:left="2880" w:hanging="360"/>
      </w:pPr>
      <w:rPr/>
    </w:lvl>
    <w:lvl w:ilvl="4" w:tentative="1">
      <w:start w:val="1"/>
      <w:numFmt w:val="lowerLetter"/>
      <w:isLgl w:val="off"/>
      <w:suff w:val="tab"/>
      <w:lvlText w:val="%5."/>
      <w:lvlJc w:val="left"/>
      <w:pPr>
        <w:ind w:left="3600" w:hanging="360"/>
      </w:pPr>
      <w:rPr/>
    </w:lvl>
    <w:lvl w:ilvl="5" w:tentative="1">
      <w:start w:val="1"/>
      <w:numFmt w:val="lowerRoman"/>
      <w:isLgl w:val="off"/>
      <w:suff w:val="tab"/>
      <w:lvlText w:val="%6."/>
      <w:lvlJc w:val="right"/>
      <w:pPr>
        <w:ind w:left="4320" w:hanging="360"/>
      </w:pPr>
      <w:rPr/>
    </w:lvl>
    <w:lvl w:ilvl="6" w:tentative="1">
      <w:start w:val="1"/>
      <w:numFmt w:val="decimal"/>
      <w:isLgl w:val="off"/>
      <w:suff w:val="tab"/>
      <w:lvlText w:val="%7."/>
      <w:lvlJc w:val="left"/>
      <w:pPr>
        <w:ind w:left="5040" w:hanging="360"/>
      </w:pPr>
      <w:rPr/>
    </w:lvl>
    <w:lvl w:ilvl="7" w:tentative="1">
      <w:start w:val="1"/>
      <w:numFmt w:val="lowerLetter"/>
      <w:isLgl w:val="off"/>
      <w:suff w:val="tab"/>
      <w:lvlText w:val="%8."/>
      <w:lvlJc w:val="left"/>
      <w:pPr>
        <w:ind w:left="5760" w:hanging="360"/>
      </w:pPr>
      <w:rPr/>
    </w:lvl>
    <w:lvl w:ilvl="8" w:tentative="1">
      <w:start w:val="1"/>
      <w:numFmt w:val="lowerRoman"/>
      <w:isLgl w:val="off"/>
      <w:suff w:val="tab"/>
      <w:lvlText w:val="%9."/>
      <w:lvlJc w:val="right"/>
      <w:pPr>
        <w:ind w:left="6480" w:hanging="360"/>
      </w:pPr>
      <w:rPr/>
    </w:lvl>
  </w:abstractNum>
  <w:abstractNum w:abstractNumId="1">
    <w:multiLevelType w:val="hybridMultilevel"/>
    <w:lvl w:ilvl="0" w:tentative="0">
      <w:start w:val="1"/>
      <w:numFmt w:val="decimal"/>
      <w:isLgl w:val="off"/>
      <w:suff w:val="tab"/>
      <w:lvlText w:val="%1."/>
      <w:lvlJc w:val="left"/>
      <w:pPr>
        <w:ind w:left="720" w:hanging="360"/>
      </w:pPr>
    </w:lvl>
    <w:lvl w:ilvl="1" w:tentative="1">
      <w:start w:val="1"/>
      <w:numFmt w:val="lowerLetter"/>
      <w:isLgl w:val="off"/>
      <w:suff w:val="tab"/>
      <w:lvlText w:val="%2."/>
      <w:lvlJc w:val="left"/>
      <w:pPr>
        <w:ind w:left="1440" w:hanging="360"/>
      </w:pPr>
      <w:rPr/>
    </w:lvl>
    <w:lvl w:ilvl="2" w:tentative="1">
      <w:start w:val="1"/>
      <w:numFmt w:val="lowerRoman"/>
      <w:isLgl w:val="off"/>
      <w:suff w:val="tab"/>
      <w:lvlText w:val="%3."/>
      <w:lvlJc w:val="right"/>
      <w:pPr>
        <w:ind w:left="2160" w:hanging="360"/>
      </w:pPr>
      <w:rPr/>
    </w:lvl>
    <w:lvl w:ilvl="3" w:tentative="1">
      <w:start w:val="1"/>
      <w:numFmt w:val="decimal"/>
      <w:isLgl w:val="off"/>
      <w:suff w:val="tab"/>
      <w:lvlText w:val="%4."/>
      <w:lvlJc w:val="left"/>
      <w:pPr>
        <w:ind w:left="2880" w:hanging="360"/>
      </w:pPr>
      <w:rPr/>
    </w:lvl>
    <w:lvl w:ilvl="4" w:tentative="1">
      <w:start w:val="1"/>
      <w:numFmt w:val="lowerLetter"/>
      <w:isLgl w:val="off"/>
      <w:suff w:val="tab"/>
      <w:lvlText w:val="%5."/>
      <w:lvlJc w:val="left"/>
      <w:pPr>
        <w:ind w:left="3600" w:hanging="360"/>
      </w:pPr>
      <w:rPr/>
    </w:lvl>
    <w:lvl w:ilvl="5" w:tentative="1">
      <w:start w:val="1"/>
      <w:numFmt w:val="lowerRoman"/>
      <w:isLgl w:val="off"/>
      <w:suff w:val="tab"/>
      <w:lvlText w:val="%6."/>
      <w:lvlJc w:val="right"/>
      <w:pPr>
        <w:ind w:left="4320" w:hanging="360"/>
      </w:pPr>
      <w:rPr/>
    </w:lvl>
    <w:lvl w:ilvl="6" w:tentative="1">
      <w:start w:val="1"/>
      <w:numFmt w:val="decimal"/>
      <w:isLgl w:val="off"/>
      <w:suff w:val="tab"/>
      <w:lvlText w:val="%7."/>
      <w:lvlJc w:val="left"/>
      <w:pPr>
        <w:ind w:left="5040" w:hanging="360"/>
      </w:pPr>
      <w:rPr/>
    </w:lvl>
    <w:lvl w:ilvl="7" w:tentative="1">
      <w:start w:val="1"/>
      <w:numFmt w:val="lowerLetter"/>
      <w:isLgl w:val="off"/>
      <w:suff w:val="tab"/>
      <w:lvlText w:val="%8."/>
      <w:lvlJc w:val="left"/>
      <w:pPr>
        <w:ind w:left="5760" w:hanging="360"/>
      </w:pPr>
      <w:rPr/>
    </w:lvl>
    <w:lvl w:ilvl="8" w:tentative="1">
      <w:start w:val="1"/>
      <w:numFmt w:val="lowerRoman"/>
      <w:isLgl w:val="off"/>
      <w:suff w:val="tab"/>
      <w:lvlText w:val="%9."/>
      <w:lvlJc w:val="right"/>
      <w:pPr>
        <w:ind w:left="6480" w:hanging="360"/>
      </w:pPr>
      <w:rPr/>
    </w:lvl>
  </w:abstractNum>
  <w:abstractNum w:abstractNumId="2">
    <w:multiLevelType w:val="hybridMultilevel"/>
    <w:lvl w:ilvl="0" w:tentative="0">
      <w:start w:val="1"/>
      <w:numFmt w:val="bullet"/>
      <w:isLgl w:val="off"/>
      <w:suff w:val="tab"/>
      <w:lvlText w:val=""/>
      <w:lvlJc w:val="left"/>
      <w:pPr>
        <w:ind w:left="720" w:hanging="360"/>
      </w:pPr>
      <w:rPr>
        <w:rFonts w:ascii="Symbol" w:hAnsi="Symbol"/>
      </w:rPr>
    </w:lvl>
    <w:lvl w:ilvl="1" w:tentative="1">
      <w:start w:val="1"/>
      <w:numFmt w:val="bullet"/>
      <w:isLgl w:val="off"/>
      <w:suff w:val="tab"/>
      <w:lvlText w:val="o"/>
      <w:lvlJc w:val="left"/>
      <w:pPr>
        <w:ind w:left="1440" w:hanging="360"/>
      </w:pPr>
      <w:rPr>
        <w:rFonts w:ascii="Courier New" w:cs="Courier New" w:hAnsi="Courier New"/>
      </w:rPr>
    </w:lvl>
    <w:lvl w:ilvl="2" w:tentative="1">
      <w:start w:val="1"/>
      <w:numFmt w:val="bullet"/>
      <w:isLgl w:val="off"/>
      <w:suff w:val="tab"/>
      <w:lvlText w:val=""/>
      <w:lvlJc w:val="left"/>
      <w:pPr>
        <w:ind w:left="2160" w:hanging="360"/>
      </w:pPr>
      <w:rPr>
        <w:rFonts w:ascii="Wingdings" w:hAnsi="Wingdings"/>
      </w:rPr>
    </w:lvl>
    <w:lvl w:ilvl="3" w:tentative="1">
      <w:start w:val="1"/>
      <w:numFmt w:val="bullet"/>
      <w:isLgl w:val="off"/>
      <w:suff w:val="tab"/>
      <w:lvlText w:val=""/>
      <w:lvlJc w:val="left"/>
      <w:pPr>
        <w:ind w:left="2880" w:hanging="360"/>
      </w:pPr>
      <w:rPr>
        <w:rFonts w:ascii="Symbol" w:hAnsi="Symbol"/>
      </w:rPr>
    </w:lvl>
    <w:lvl w:ilvl="4" w:tentative="1">
      <w:start w:val="1"/>
      <w:numFmt w:val="bullet"/>
      <w:isLgl w:val="off"/>
      <w:suff w:val="tab"/>
      <w:lvlText w:val="o"/>
      <w:lvlJc w:val="left"/>
      <w:pPr>
        <w:ind w:left="3600" w:hanging="360"/>
      </w:pPr>
      <w:rPr>
        <w:rFonts w:ascii="Courier New" w:cs="Courier New" w:hAnsi="Courier New"/>
      </w:rPr>
    </w:lvl>
    <w:lvl w:ilvl="5" w:tentative="1">
      <w:start w:val="1"/>
      <w:numFmt w:val="bullet"/>
      <w:isLgl w:val="off"/>
      <w:suff w:val="tab"/>
      <w:lvlText w:val=""/>
      <w:lvlJc w:val="left"/>
      <w:pPr>
        <w:ind w:left="4320" w:hanging="360"/>
      </w:pPr>
      <w:rPr>
        <w:rFonts w:ascii="Wingdings" w:hAnsi="Wingdings"/>
      </w:rPr>
    </w:lvl>
    <w:lvl w:ilvl="6" w:tentative="1">
      <w:start w:val="1"/>
      <w:numFmt w:val="bullet"/>
      <w:isLgl w:val="off"/>
      <w:suff w:val="tab"/>
      <w:lvlText w:val=""/>
      <w:lvlJc w:val="left"/>
      <w:pPr>
        <w:ind w:left="5040" w:hanging="360"/>
      </w:pPr>
      <w:rPr>
        <w:rFonts w:ascii="Symbol" w:hAnsi="Symbol"/>
      </w:rPr>
    </w:lvl>
    <w:lvl w:ilvl="7" w:tentative="1">
      <w:start w:val="1"/>
      <w:numFmt w:val="bullet"/>
      <w:isLgl w:val="off"/>
      <w:suff w:val="tab"/>
      <w:lvlText w:val="o"/>
      <w:lvlJc w:val="left"/>
      <w:pPr>
        <w:ind w:left="5760" w:hanging="360"/>
      </w:pPr>
      <w:rPr>
        <w:rFonts w:ascii="Courier New" w:cs="Courier New" w:hAnsi="Courier New"/>
      </w:rPr>
    </w:lvl>
    <w:lvl w:ilvl="8" w:tentative="1">
      <w:start w:val="1"/>
      <w:numFmt w:val="bullet"/>
      <w:isLgl w:val="off"/>
      <w:suff w:val="tab"/>
      <w:lvlText w:val=""/>
      <w:lvlJc w:val="left"/>
      <w:pPr>
        <w:ind w:left="6480" w:hanging="360"/>
      </w:pPr>
      <w:rPr>
        <w:rFonts w:ascii="Wingdings" w:hAnsi="Wingdings"/>
      </w:rPr>
    </w:lvl>
  </w:abstractNum>
  <w:num w:numId="1">
    <w:abstractNumId w:val="0"/>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ompat>
    <w:compatSetting w:name="compatibilityMode" w:uri="http://schemas.microsoft.com/office/word" w:val="14"/>
  </w:compat>
  <w:themeFontLang w:val="en-IE" w:eastAsia="zh-CN" w:bidi="ar-SA"/>
  <w:clrSchemeMapping w:accent1="accent1" w:accent2="accent2" w:accent3="accent3" w:accent4="accent4" w:accent5="accent5" w:accent6="accent6" w:bg1="light1" w:bg2="light2" w:followedHyperlink="followedHyperlink" w:hyperlink="hyperlink" w:text1="dark1" w:text2="dark2"/>
  <w:footnotePr/>
  <w:endnotePr/>
  <w:trackRevisions w:val="off"/>
</w:settings>
</file>

<file path=word/styles.xml><?xml version="1.0" encoding="utf-8"?>
<w:styles xmlns:r="http://schemas.openxmlformats.org/officeDocument/2006/relationships" xmlns:w14="http://schemas.microsoft.com/office/word/2010/wordml" xmlns:w="http://schemas.openxmlformats.org/wordprocessingml/2006/main">
  <w:docDefaults>
    <w:rPrDefault>
      <w:rPr>
        <w:rFonts w:asciiTheme="minorHAnsi" w:cstheme="minorBidi" w:eastAsiaTheme="minorEastAsia" w:hAnsiTheme="minorHAnsi"/>
        <w:sz w:val="22"/>
        <w:szCs w:val="22"/>
      </w:rPr>
    </w:rPrDefault>
    <w:pPrDefault>
      <w:pPr>
        <w:spacing w:after="200" w:line="276" w:lineRule="auto"/>
      </w:pPr>
    </w:pPrDefault>
  </w:docDefaults>
  <w:style w:type="paragraph" w:default="1" w:styleId="Normal">
    <w:name w:val="Normal"/>
    <w:uiPriority w:val="0"/>
    <w:qFormat w:val="on"/>
  </w:style>
  <w:style w:type="paragraph" w:styleId="Heading1">
    <w:name w:val="Heading 1"/>
    <w:basedOn w:val="Normal"/>
    <w:next w:val="Normal"/>
    <w:link w:val="Heading1Char"/>
    <w:uiPriority w:val="9"/>
    <w:qFormat w:val="on"/>
    <w:pPr>
      <w:keepNext w:val="on"/>
      <w:keepLines w:val="on"/>
      <w:spacing w:before="480" w:after="0"/>
    </w:pPr>
    <w:rPr>
      <w:rFonts w:asciiTheme="majorHAnsi" w:cstheme="majorBidi" w:eastAsiaTheme="majorEastAsia" w:hAnsiTheme="majorHAnsi"/>
      <w:b/>
      <w:bCs/>
      <w:color w:val="2f5395" w:themeColor="accent1" w:themeShade="bf"/>
      <w:sz w:val="28"/>
      <w:szCs w:val="28"/>
    </w:rPr>
  </w:style>
  <w:style w:type="paragraph" w:styleId="Heading2">
    <w:name w:val="Heading 2"/>
    <w:basedOn w:val="Normal"/>
    <w:next w:val="Normal"/>
    <w:link w:val="Heading2Char"/>
    <w:uiPriority w:val="9"/>
    <w:semiHidden w:val="on"/>
    <w:unhideWhenUsed w:val="on"/>
    <w:qFormat w:val="on"/>
    <w:pPr>
      <w:keepNext w:val="on"/>
      <w:keepLines w:val="on"/>
      <w:spacing w:before="200" w:after="0"/>
    </w:pPr>
    <w:rPr>
      <w:rFonts w:asciiTheme="majorHAnsi" w:cstheme="majorBidi" w:eastAsiaTheme="majorEastAsia" w:hAnsiTheme="majorHAnsi"/>
      <w:b/>
      <w:bCs/>
      <w:color w:val="4472c4" w:themeColor="accent1"/>
      <w:sz w:val="26"/>
      <w:szCs w:val="26"/>
    </w:rPr>
  </w:style>
  <w:style w:type="paragraph" w:styleId="Heading3">
    <w:name w:val="Heading 3"/>
    <w:basedOn w:val="Normal"/>
    <w:next w:val="Normal"/>
    <w:link w:val="Heading3Char"/>
    <w:uiPriority w:val="9"/>
    <w:semiHidden w:val="on"/>
    <w:unhideWhenUsed w:val="on"/>
    <w:qFormat w:val="on"/>
    <w:pPr>
      <w:keepNext w:val="on"/>
      <w:keepLines w:val="on"/>
      <w:spacing w:before="200" w:after="0"/>
    </w:pPr>
    <w:rPr>
      <w:rFonts w:asciiTheme="majorHAnsi" w:cstheme="majorBidi" w:eastAsiaTheme="majorEastAsia" w:hAnsiTheme="majorHAnsi"/>
      <w:b/>
      <w:bCs/>
      <w:color w:val="4472c4" w:themeColor="accent1"/>
    </w:rPr>
  </w:style>
  <w:style w:type="paragraph" w:styleId="Heading4">
    <w:name w:val="Heading 4"/>
    <w:basedOn w:val="Normal"/>
    <w:next w:val="Normal"/>
    <w:link w:val="Heading4Char"/>
    <w:uiPriority w:val="9"/>
    <w:semiHidden w:val="on"/>
    <w:unhideWhenUsed w:val="on"/>
    <w:qFormat w:val="on"/>
    <w:pPr>
      <w:keepNext w:val="on"/>
      <w:keepLines w:val="on"/>
      <w:spacing w:before="200" w:after="0"/>
    </w:pPr>
    <w:rPr>
      <w:rFonts w:asciiTheme="majorHAnsi" w:cstheme="majorBidi" w:eastAsiaTheme="majorEastAsia" w:hAnsiTheme="majorHAnsi"/>
      <w:b/>
      <w:bCs/>
      <w:i/>
      <w:iCs/>
      <w:color w:val="4472c4" w:themeColor="accent1"/>
    </w:rPr>
  </w:style>
  <w:style w:type="paragraph" w:styleId="Heading5">
    <w:name w:val="Heading 5"/>
    <w:basedOn w:val="Normal"/>
    <w:next w:val="Normal"/>
    <w:link w:val="Heading5Char"/>
    <w:uiPriority w:val="9"/>
    <w:semiHidden w:val="on"/>
    <w:unhideWhenUsed w:val="on"/>
    <w:qFormat w:val="on"/>
    <w:pPr>
      <w:keepNext w:val="on"/>
      <w:keepLines w:val="on"/>
      <w:spacing w:before="200" w:after="0"/>
    </w:pPr>
    <w:rPr>
      <w:rFonts w:asciiTheme="majorHAnsi" w:cstheme="majorBidi" w:eastAsiaTheme="majorEastAsia" w:hAnsiTheme="majorHAnsi"/>
      <w:color w:val="1f3763" w:themeColor="accent1" w:themeShade="7f"/>
    </w:rPr>
  </w:style>
  <w:style w:type="paragraph" w:styleId="Heading6">
    <w:name w:val="Heading 6"/>
    <w:basedOn w:val="Normal"/>
    <w:next w:val="Normal"/>
    <w:link w:val="Heading6Char"/>
    <w:uiPriority w:val="9"/>
    <w:semiHidden w:val="on"/>
    <w:unhideWhenUsed w:val="on"/>
    <w:qFormat w:val="on"/>
    <w:pPr>
      <w:keepNext w:val="on"/>
      <w:keepLines w:val="on"/>
      <w:spacing w:before="200" w:after="0"/>
    </w:pPr>
    <w:rPr>
      <w:rFonts w:asciiTheme="majorHAnsi" w:cstheme="majorBidi" w:eastAsiaTheme="majorEastAsia" w:hAnsiTheme="majorHAnsi"/>
      <w:i/>
      <w:iCs/>
      <w:color w:val="1f3763" w:themeColor="accent1" w:themeShade="7f"/>
    </w:rPr>
  </w:style>
  <w:style w:type="paragraph" w:styleId="Heading7">
    <w:name w:val="Heading 7"/>
    <w:basedOn w:val="Normal"/>
    <w:next w:val="Normal"/>
    <w:link w:val="Heading7Char"/>
    <w:uiPriority w:val="9"/>
    <w:semiHidden w:val="on"/>
    <w:unhideWhenUsed w:val="on"/>
    <w:qFormat w:val="on"/>
    <w:pPr>
      <w:keepNext w:val="on"/>
      <w:keepLines w:val="on"/>
      <w:spacing w:before="200" w:after="0"/>
    </w:pPr>
    <w:rPr>
      <w:rFonts w:asciiTheme="majorHAnsi" w:cstheme="majorBidi" w:eastAsiaTheme="majorEastAsia" w:hAnsiTheme="majorHAnsi"/>
      <w:i/>
      <w:iCs/>
      <w:color w:val="404040" w:themeColor="text1" w:themeTint="bf"/>
    </w:rPr>
  </w:style>
  <w:style w:type="paragraph" w:styleId="Heading8">
    <w:name w:val="Heading 8"/>
    <w:basedOn w:val="Normal"/>
    <w:next w:val="Normal"/>
    <w:link w:val="Heading8Char"/>
    <w:uiPriority w:val="9"/>
    <w:semiHidden w:val="on"/>
    <w:unhideWhenUsed w:val="on"/>
    <w:qFormat w:val="on"/>
    <w:pPr>
      <w:keepNext w:val="on"/>
      <w:keepLines w:val="on"/>
      <w:spacing w:before="200" w:after="0"/>
    </w:pPr>
    <w:rPr>
      <w:rFonts w:asciiTheme="majorHAnsi" w:cstheme="majorBidi" w:eastAsiaTheme="majorEastAsia" w:hAnsiTheme="majorHAnsi"/>
      <w:color w:val="404040" w:themeColor="text1" w:themeTint="bf"/>
      <w:sz w:val="20"/>
      <w:szCs w:val="20"/>
    </w:rPr>
  </w:style>
  <w:style w:type="paragraph" w:styleId="Heading9">
    <w:name w:val="Heading 9"/>
    <w:basedOn w:val="Normal"/>
    <w:next w:val="Normal"/>
    <w:link w:val="Heading9Char"/>
    <w:uiPriority w:val="9"/>
    <w:semiHidden w:val="on"/>
    <w:unhideWhenUsed w:val="on"/>
    <w:qFormat w:val="on"/>
    <w:pPr>
      <w:keepNext w:val="on"/>
      <w:keepLines w:val="on"/>
      <w:spacing w:before="200" w:after="0"/>
    </w:pPr>
    <w:rPr>
      <w:rFonts w:asciiTheme="majorHAnsi" w:cstheme="majorBidi" w:eastAsiaTheme="majorEastAsia" w:hAnsiTheme="majorHAnsi"/>
      <w:i/>
      <w:iCs/>
      <w:color w:val="404040" w:themeColor="text1" w:themeTint="bf"/>
      <w:sz w:val="20"/>
      <w:szCs w:val="20"/>
    </w:rPr>
  </w:style>
  <w:style w:type="character" w:default="1" w:styleId="DefaultParagraphFont">
    <w:name w:val="Default Paragraph Font"/>
    <w:uiPriority w:val="1"/>
    <w:semiHidden w:val="on"/>
    <w:unhideWhenUsed w:val="on"/>
  </w:style>
  <w:style w:type="table" w:default="1" w:styleId="NormalTable">
    <w:name w:val="Normal Table"/>
    <w:uiPriority w:val="99"/>
    <w:semiHidden w:val="on"/>
    <w:unhideWhenUsed w:val="on"/>
    <w:qFormat w:val="on"/>
    <w:tblPr>
      <w:tblInd w:w="0" w:type="dxa"/>
      <w:tblCellMar>
        <w:top w:w="0" w:type="dxa"/>
        <w:left w:w="108" w:type="dxa"/>
        <w:bottom w:w="0" w:type="dxa"/>
        <w:right w:w="108" w:type="dxa"/>
      </w:tblCellMar>
    </w:tblPr>
  </w:style>
  <w:style w:type="numbering" w:default="1" w:styleId="NoList">
    <w:name w:val="No List"/>
    <w:uiPriority w:val="99"/>
    <w:semiHidden w:val="on"/>
    <w:unhideWhenUsed w:val="on"/>
  </w:style>
  <w:style w:type="paragraph" w:styleId="NoSpacing">
    <w:name w:val="No Spacing"/>
    <w:uiPriority w:val="1"/>
    <w:qFormat w:val="on"/>
    <w:pPr>
      <w:spacing w:after="0" w:line="240" w:lineRule="auto"/>
    </w:pPr>
  </w:style>
  <w:style w:type="character" w:customStyle="1" w:styleId="Heading1Char">
    <w:name w:val="Heading 1 Char"/>
    <w:basedOn w:val="DefaultParagraphFont"/>
    <w:link w:val="Heading1"/>
    <w:uiPriority w:val="9"/>
    <w:rPr>
      <w:rFonts w:asciiTheme="majorHAnsi" w:cstheme="majorBidi" w:eastAsiaTheme="majorEastAsia" w:hAnsiTheme="majorHAnsi"/>
      <w:b/>
      <w:bCs/>
      <w:color w:val="2f5395" w:themeColor="accent1" w:themeShade="bf"/>
      <w:sz w:val="28"/>
      <w:szCs w:val="28"/>
    </w:rPr>
  </w:style>
  <w:style w:type="character" w:customStyle="1" w:styleId="Heading2Char">
    <w:name w:val="Heading 2 Char"/>
    <w:basedOn w:val="DefaultParagraphFont"/>
    <w:link w:val="Heading2"/>
    <w:uiPriority w:val="9"/>
    <w:rPr>
      <w:rFonts w:asciiTheme="majorHAnsi" w:cstheme="majorBidi" w:eastAsiaTheme="majorEastAsia" w:hAnsiTheme="majorHAnsi"/>
      <w:b/>
      <w:bCs/>
      <w:color w:val="4472c4" w:themeColor="accent1"/>
      <w:sz w:val="26"/>
      <w:szCs w:val="26"/>
    </w:rPr>
  </w:style>
  <w:style w:type="character" w:customStyle="1" w:styleId="Heading3Char">
    <w:name w:val="Heading 3 Char"/>
    <w:basedOn w:val="DefaultParagraphFont"/>
    <w:link w:val="Heading3"/>
    <w:uiPriority w:val="9"/>
    <w:rPr>
      <w:rFonts w:asciiTheme="majorHAnsi" w:cstheme="majorBidi" w:eastAsiaTheme="majorEastAsia" w:hAnsiTheme="majorHAnsi"/>
      <w:b/>
      <w:bCs/>
      <w:color w:val="4472c4" w:themeColor="accent1"/>
    </w:rPr>
  </w:style>
  <w:style w:type="character" w:customStyle="1" w:styleId="Heading4Char">
    <w:name w:val="Heading 4 Char"/>
    <w:basedOn w:val="DefaultParagraphFont"/>
    <w:link w:val="Heading4"/>
    <w:uiPriority w:val="9"/>
    <w:rPr>
      <w:rFonts w:asciiTheme="majorHAnsi" w:cstheme="majorBidi" w:eastAsiaTheme="majorEastAsia" w:hAnsiTheme="majorHAnsi"/>
      <w:b/>
      <w:bCs/>
      <w:i/>
      <w:iCs/>
      <w:color w:val="4472c4" w:themeColor="accent1"/>
    </w:rPr>
  </w:style>
  <w:style w:type="character" w:customStyle="1" w:styleId="Heading5Char">
    <w:name w:val="Heading 5 Char"/>
    <w:basedOn w:val="DefaultParagraphFont"/>
    <w:link w:val="Heading5"/>
    <w:uiPriority w:val="9"/>
    <w:rPr>
      <w:rFonts w:asciiTheme="majorHAnsi" w:cstheme="majorBidi" w:eastAsiaTheme="majorEastAsia" w:hAnsiTheme="majorHAnsi"/>
      <w:color w:val="1f3763" w:themeColor="accent1" w:themeShade="7f"/>
    </w:rPr>
  </w:style>
  <w:style w:type="character" w:customStyle="1" w:styleId="Heading6Char">
    <w:name w:val="Heading 6 Char"/>
    <w:basedOn w:val="DefaultParagraphFont"/>
    <w:link w:val="Heading6"/>
    <w:uiPriority w:val="9"/>
    <w:rPr>
      <w:rFonts w:asciiTheme="majorHAnsi" w:cstheme="majorBidi" w:eastAsiaTheme="majorEastAsia" w:hAnsiTheme="majorHAnsi"/>
      <w:i/>
      <w:iCs/>
      <w:color w:val="1f3763" w:themeColor="accent1" w:themeShade="7f"/>
    </w:rPr>
  </w:style>
  <w:style w:type="character" w:customStyle="1" w:styleId="Heading7Char">
    <w:name w:val="Heading 7 Char"/>
    <w:basedOn w:val="DefaultParagraphFont"/>
    <w:link w:val="Heading7"/>
    <w:uiPriority w:val="9"/>
    <w:rPr>
      <w:rFonts w:asciiTheme="majorHAnsi" w:cstheme="majorBidi" w:eastAsiaTheme="majorEastAsia" w:hAnsiTheme="majorHAnsi"/>
      <w:i/>
      <w:iCs/>
      <w:color w:val="404040" w:themeColor="text1" w:themeTint="bf"/>
    </w:rPr>
  </w:style>
  <w:style w:type="character" w:customStyle="1" w:styleId="Heading8Char">
    <w:name w:val="Heading 8 Char"/>
    <w:basedOn w:val="DefaultParagraphFont"/>
    <w:link w:val="Heading8"/>
    <w:uiPriority w:val="9"/>
    <w:rPr>
      <w:rFonts w:asciiTheme="majorHAnsi" w:cstheme="majorBidi" w:eastAsiaTheme="majorEastAsia" w:hAnsiTheme="majorHAnsi"/>
      <w:color w:val="404040" w:themeColor="text1" w:themeTint="bf"/>
      <w:sz w:val="20"/>
      <w:szCs w:val="20"/>
    </w:rPr>
  </w:style>
  <w:style w:type="character" w:customStyle="1" w:styleId="Heading9Char">
    <w:name w:val="Heading 9 Char"/>
    <w:basedOn w:val="DefaultParagraphFont"/>
    <w:link w:val="Heading9"/>
    <w:uiPriority w:val="9"/>
    <w:rPr>
      <w:rFonts w:asciiTheme="majorHAnsi" w:cstheme="majorBidi" w:eastAsiaTheme="majorEastAsia" w:hAnsiTheme="majorHAnsi"/>
      <w:i/>
      <w:iCs/>
      <w:color w:val="404040" w:themeColor="text1" w:themeTint="bf"/>
      <w:sz w:val="20"/>
      <w:szCs w:val="20"/>
    </w:rPr>
  </w:style>
  <w:style w:type="paragraph" w:styleId="Title">
    <w:name w:val="Title"/>
    <w:basedOn w:val="Normal"/>
    <w:next w:val="Normal"/>
    <w:link w:val="TitleChar"/>
    <w:uiPriority w:val="10"/>
    <w:qFormat w:val="on"/>
    <w:pPr>
      <w:pBdr>
        <w:bottom w:val="single" w:color="4472c4" w:themeColor="accent1" w:sz="8" w:space="4"/>
      </w:pBdr>
      <w:spacing w:after="300" w:line="240" w:lineRule="auto"/>
      <w:contextualSpacing w:val="on"/>
    </w:pPr>
    <w:rPr>
      <w:rFonts w:asciiTheme="majorHAnsi" w:cstheme="majorBidi" w:eastAsiaTheme="majorEastAsia" w:hAnsiTheme="majorHAnsi"/>
      <w:color w:val="333f4f" w:themeColor="text2" w:themeShade="bf"/>
      <w:spacing w:val="5"/>
      <w:sz w:val="52"/>
      <w:szCs w:val="52"/>
    </w:rPr>
  </w:style>
  <w:style w:type="character" w:customStyle="1" w:styleId="TitleChar">
    <w:name w:val="Title Char"/>
    <w:basedOn w:val="DefaultParagraphFont"/>
    <w:link w:val="Title"/>
    <w:uiPriority w:val="10"/>
    <w:rPr>
      <w:rFonts w:asciiTheme="majorHAnsi" w:cstheme="majorBidi" w:eastAsiaTheme="majorEastAsia" w:hAnsiTheme="majorHAnsi"/>
      <w:color w:val="333f4f" w:themeColor="text2" w:themeShade="bf"/>
      <w:spacing w:val="5"/>
      <w:sz w:val="52"/>
      <w:szCs w:val="52"/>
    </w:rPr>
  </w:style>
  <w:style w:type="paragraph" w:styleId="Subtitle">
    <w:name w:val="Subtitle"/>
    <w:basedOn w:val="Normal"/>
    <w:next w:val="Normal"/>
    <w:link w:val="SubtitleChar"/>
    <w:uiPriority w:val="11"/>
    <w:qFormat w:val="on"/>
    <w:pPr/>
    <w:rPr>
      <w:rFonts w:asciiTheme="majorHAnsi" w:cstheme="majorBidi" w:eastAsiaTheme="majorEastAsia" w:hAnsiTheme="majorHAnsi"/>
      <w:i/>
      <w:iCs/>
      <w:color w:val="4472c4" w:themeColor="accent1"/>
      <w:spacing w:val="15"/>
      <w:sz w:val="24"/>
      <w:szCs w:val="24"/>
    </w:rPr>
  </w:style>
  <w:style w:type="character" w:customStyle="1" w:styleId="SubtitleChar">
    <w:name w:val="Subtitle Char"/>
    <w:basedOn w:val="DefaultParagraphFont"/>
    <w:link w:val="Subtitle"/>
    <w:uiPriority w:val="11"/>
    <w:rPr>
      <w:rFonts w:asciiTheme="majorHAnsi" w:cstheme="majorBidi" w:eastAsiaTheme="majorEastAsia" w:hAnsiTheme="majorHAnsi"/>
      <w:i/>
      <w:iCs/>
      <w:color w:val="4472c4" w:themeColor="accent1"/>
      <w:spacing w:val="15"/>
      <w:sz w:val="24"/>
      <w:szCs w:val="24"/>
    </w:rPr>
  </w:style>
  <w:style w:type="character" w:styleId="SubtleEmphasis">
    <w:name w:val="Subtle Emphasis"/>
    <w:basedOn w:val="DefaultParagraphFont"/>
    <w:uiPriority w:val="19"/>
    <w:qFormat w:val="on"/>
    <w:rPr>
      <w:i/>
      <w:iCs/>
      <w:color w:val="808080" w:themeColor="text1" w:themeTint="7f"/>
    </w:rPr>
  </w:style>
  <w:style w:type="character" w:styleId="Emphasis">
    <w:name w:val="Emphasis"/>
    <w:basedOn w:val="DefaultParagraphFont"/>
    <w:uiPriority w:val="20"/>
    <w:qFormat w:val="on"/>
    <w:rPr>
      <w:i/>
      <w:iCs/>
    </w:rPr>
  </w:style>
  <w:style w:type="character" w:styleId="IntenseEmphasis">
    <w:name w:val="Intense Emphasis"/>
    <w:basedOn w:val="DefaultParagraphFont"/>
    <w:uiPriority w:val="21"/>
    <w:qFormat w:val="on"/>
    <w:rPr>
      <w:b/>
      <w:bCs/>
      <w:i/>
      <w:iCs/>
      <w:color w:val="4472c4" w:themeColor="accent1"/>
    </w:rPr>
  </w:style>
  <w:style w:type="character" w:styleId="Strong">
    <w:name w:val="Strong"/>
    <w:basedOn w:val="DefaultParagraphFont"/>
    <w:uiPriority w:val="22"/>
    <w:qFormat w:val="on"/>
    <w:rPr>
      <w:b/>
      <w:bCs/>
    </w:rPr>
  </w:style>
  <w:style w:type="paragraph" w:styleId="Quote">
    <w:name w:val="Quote"/>
    <w:basedOn w:val="Normal"/>
    <w:next w:val="Normal"/>
    <w:link w:val="QuoteChar"/>
    <w:uiPriority w:val="29"/>
    <w:qFormat w:val="on"/>
    <w:rPr>
      <w:i/>
      <w:iCs/>
      <w:color w:val="000000" w:themeColor="text1"/>
    </w:rPr>
  </w:style>
  <w:style w:type="character" w:customStyle="1" w:styleId="QuoteChar">
    <w:name w:val="Quote Char"/>
    <w:basedOn w:val="DefaultParagraphFont"/>
    <w:link w:val="Quote"/>
    <w:uiPriority w:val="29"/>
    <w:rPr>
      <w:i/>
      <w:iCs/>
      <w:color w:val="000000" w:themeColor="text1"/>
    </w:rPr>
  </w:style>
  <w:style w:type="paragraph" w:styleId="IntenseQuote">
    <w:name w:val="Intense Quote"/>
    <w:basedOn w:val="Normal"/>
    <w:next w:val="Normal"/>
    <w:link w:val="IntenseQuoteChar"/>
    <w:uiPriority w:val="30"/>
    <w:qFormat w:val="on"/>
    <w:pPr>
      <w:pBdr>
        <w:bottom w:val="single" w:color="4472c4" w:themeColor="accent1" w:sz="4" w:space="4"/>
      </w:pBdr>
      <w:spacing w:before="200" w:after="280"/>
      <w:ind w:left="936" w:right="936"/>
    </w:pPr>
    <w:rPr>
      <w:b/>
      <w:bCs/>
      <w:i/>
      <w:iCs/>
      <w:color w:val="4472c4" w:themeColor="accent1"/>
    </w:rPr>
  </w:style>
  <w:style w:type="character" w:customStyle="1" w:styleId="IntenseQuoteChar">
    <w:name w:val="Intense Quote Char"/>
    <w:basedOn w:val="DefaultParagraphFont"/>
    <w:link w:val="IntenseQuote"/>
    <w:uiPriority w:val="30"/>
    <w:rPr>
      <w:b/>
      <w:bCs/>
      <w:i/>
      <w:iCs/>
      <w:color w:val="4472c4" w:themeColor="accent1"/>
    </w:rPr>
  </w:style>
  <w:style w:type="character" w:styleId="SubtleReference">
    <w:name w:val="Subtle Reference"/>
    <w:basedOn w:val="DefaultParagraphFont"/>
    <w:uiPriority w:val="31"/>
    <w:qFormat w:val="on"/>
    <w:rPr>
      <w:smallCaps/>
      <w:color w:val="ed7d31" w:themeColor="accent2"/>
      <w:u w:val="single"/>
    </w:rPr>
  </w:style>
  <w:style w:type="character" w:styleId="IntenseReference">
    <w:name w:val="Intense Reference"/>
    <w:basedOn w:val="DefaultParagraphFont"/>
    <w:uiPriority w:val="32"/>
    <w:qFormat w:val="on"/>
    <w:rPr>
      <w:b/>
      <w:bCs/>
      <w:smallCaps/>
      <w:color w:val="ed7d31" w:themeColor="accent2"/>
      <w:spacing w:val="5"/>
      <w:u w:val="single"/>
    </w:rPr>
  </w:style>
  <w:style w:type="character" w:styleId="BookTitle">
    <w:name w:val="Book Title"/>
    <w:basedOn w:val="DefaultParagraphFont"/>
    <w:uiPriority w:val="33"/>
    <w:qFormat w:val="on"/>
    <w:rPr>
      <w:b/>
      <w:bCs/>
      <w:smallCaps/>
      <w:spacing w:val="5"/>
    </w:rPr>
  </w:style>
  <w:style w:type="paragraph" w:styleId="ListParagraph">
    <w:name w:val="List Paragraph"/>
    <w:basedOn w:val="Normal"/>
    <w:uiPriority w:val="34"/>
    <w:qFormat w:val="on"/>
    <w:pPr>
      <w:ind w:left="720"/>
      <w:contextualSpacing w:val="on"/>
    </w:pPr>
  </w:style>
  <w:style w:type="paragraph" w:styleId="Footnotetext">
    <w:name w:val="Footnote text"/>
    <w:basedOn w:val="Normal"/>
    <w:link w:val="FootnoteTextChar"/>
    <w:uiPriority w:val="99"/>
    <w:semiHidden w:val="on"/>
    <w:unhideWhenUsed w:val="on"/>
    <w:pPr>
      <w:spacing w:after="0" w:line="240" w:lineRule="auto"/>
    </w:pPr>
    <w:rPr>
      <w:sz w:val="20"/>
      <w:szCs w:val="20"/>
    </w:rPr>
  </w:style>
  <w:style w:type="character" w:customStyle="1" w:styleId="FootnoteTextChar">
    <w:name w:val="Footnote Text Char"/>
    <w:basedOn w:val="DefaultParagraphFont"/>
    <w:link w:val="Footnotetext"/>
    <w:uiPriority w:val="99"/>
    <w:semiHidden w:val="on"/>
    <w:rPr>
      <w:sz w:val="20"/>
      <w:szCs w:val="20"/>
    </w:rPr>
  </w:style>
  <w:style w:type="character" w:styleId="Footnotereference">
    <w:name w:val="Footnote reference"/>
    <w:basedOn w:val="DefaultParagraphFont"/>
    <w:uiPriority w:val="99"/>
    <w:semiHidden w:val="on"/>
    <w:unhideWhenUsed w:val="on"/>
    <w:rPr>
      <w:vertAlign w:val="superscript"/>
    </w:rPr>
  </w:style>
  <w:style w:type="paragraph" w:styleId="Endnotetext">
    <w:name w:val="Endnote text"/>
    <w:basedOn w:val="Normal"/>
    <w:link w:val="EndnoteTextChar"/>
    <w:uiPriority w:val="99"/>
    <w:semiHidden w:val="on"/>
    <w:unhideWhenUsed w:val="on"/>
    <w:pPr>
      <w:spacing w:after="0" w:line="240" w:lineRule="auto"/>
    </w:pPr>
    <w:rPr>
      <w:sz w:val="20"/>
      <w:szCs w:val="20"/>
    </w:rPr>
  </w:style>
  <w:style w:type="character" w:customStyle="1" w:styleId="EndnoteTextChar">
    <w:name w:val="Endnote Text Char"/>
    <w:basedOn w:val="DefaultParagraphFont"/>
    <w:link w:val="Endnotetext"/>
    <w:uiPriority w:val="99"/>
    <w:semiHidden w:val="on"/>
    <w:rPr>
      <w:sz w:val="20"/>
      <w:szCs w:val="20"/>
    </w:rPr>
  </w:style>
  <w:style w:type="character" w:styleId="Endnotereference">
    <w:name w:val="Endnote reference"/>
    <w:basedOn w:val="DefaultParagraphFont"/>
    <w:uiPriority w:val="99"/>
    <w:semiHidden w:val="on"/>
    <w:unhideWhenUsed w:val="on"/>
    <w:rPr>
      <w:vertAlign w:val="superscript"/>
    </w:rPr>
  </w:style>
  <w:style w:type="character" w:styleId="Hyperlink">
    <w:name w:val="Hyperlink"/>
    <w:basedOn w:val="DefaultParagraphFont"/>
    <w:uiPriority w:val="99"/>
    <w:unhideWhenUsed w:val="on"/>
    <w:rPr>
      <w:color w:val="0563c1" w:themeColor="hyperlink"/>
      <w:u w:val="single"/>
    </w:rPr>
  </w:style>
  <w:style w:type="character" w:styleId="FollowedHyperlink">
    <w:name w:val="FollowedHyperlink"/>
    <w:basedOn w:val="DefaultParagraphFont"/>
    <w:uiPriority w:val="99"/>
    <w:semiHidden w:val="on"/>
    <w:unhideWhenUsed w:val="on"/>
    <w:rPr>
      <w:color w:val="954f72" w:themeColor="followedHyperlink"/>
      <w:u w:val="single"/>
    </w:rPr>
  </w:style>
  <w:style w:type="paragraph" w:styleId="PlainText">
    <w:name w:val="Plain Text"/>
    <w:basedOn w:val="Normal"/>
    <w:link w:val="PlainTextChar"/>
    <w:uiPriority w:val="99"/>
    <w:semiHidden w:val="on"/>
    <w:unhideWhenUsed w:val="on"/>
    <w:pPr>
      <w:spacing w:after="0" w:line="240" w:lineRule="auto"/>
    </w:pPr>
    <w:rPr>
      <w:rFonts w:ascii="Courier New" w:cs="Courier New" w:hAnsi="Courier New"/>
      <w:sz w:val="21"/>
      <w:szCs w:val="21"/>
    </w:rPr>
  </w:style>
  <w:style w:type="character" w:customStyle="1" w:styleId="PlainTextChar">
    <w:name w:val="Plain Text Char"/>
    <w:basedOn w:val="DefaultParagraphFont"/>
    <w:link w:val="PlainText"/>
    <w:uiPriority w:val="99"/>
    <w:rPr>
      <w:rFonts w:ascii="Courier New" w:cs="Courier New" w:hAnsi="Courier New"/>
      <w:sz w:val="21"/>
      <w:szCs w:val="21"/>
    </w:rPr>
  </w:style>
  <w:style w:type="paragraph" w:styleId="Header">
    <w:name w:val="Header"/>
    <w:basedOn w:val="Normal"/>
    <w:link w:val="HeaderChar"/>
    <w:uiPriority w:val="99"/>
    <w:unhideWhenUsed w:val="on"/>
    <w:pPr>
      <w:spacing w:after="0" w:line="240" w:lineRule="auto"/>
    </w:pPr>
  </w:style>
  <w:style w:type="character" w:customStyle="1" w:styleId="HeaderChar">
    <w:name w:val="Header Char"/>
    <w:basedOn w:val="DefaultParagraphFont"/>
    <w:link w:val="Header"/>
    <w:uiPriority w:val="99"/>
  </w:style>
  <w:style w:type="paragraph" w:styleId="Footer">
    <w:name w:val="Footer"/>
    <w:basedOn w:val="Normal"/>
    <w:link w:val="FooterChar"/>
    <w:uiPriority w:val="99"/>
    <w:unhideWhenUsed w:val="on"/>
    <w:pPr>
      <w:spacing w:after="0" w:line="240" w:lineRule="auto"/>
    </w:pPr>
  </w:style>
  <w:style w:type="character" w:customStyle="1" w:styleId="FooterChar">
    <w:name w:val="Footer Char"/>
    <w:basedOn w:val="DefaultParagraphFont"/>
    <w:link w:val="Footer"/>
    <w:uiPriority w:val="99"/>
  </w:style>
  <w:style w:type="paragraph" w:styleId="Caption">
    <w:name w:val="Caption"/>
    <w:basedOn w:val="Normal"/>
    <w:next w:val="Normal"/>
    <w:uiPriority w:val="35"/>
    <w:unhideWhenUsed w:val="on"/>
    <w:qFormat w:val="on"/>
    <w:pPr>
      <w:spacing w:after="200" w:line="240" w:lineRule="auto"/>
    </w:pPr>
    <w:rPr>
      <w:i/>
      <w:iCs/>
      <w:color w:val="44546a" w:themeColor="text2"/>
      <w:sz w:val="18"/>
      <w:szCs w:val="1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numbering" Target="numbering.xml"/><Relationship Id="rId5" Type="http://schemas.openxmlformats.org/officeDocument/2006/relationships/settings" Target="settings.xml"/></Relationships>
</file>

<file path=word/_rels/numbering.xml.rels><?xml version="1.0" encoding="UTF-8" standalone="yes"?>
<Relationships xmlns="http://schemas.openxmlformats.org/package/2006/relationships"></Relationships>
</file>

<file path=word/theme/theme1.xml><?xml version="1.0" encoding="utf-8"?>
<a:theme xmlns:a="http://schemas.openxmlformats.org/drawingml/2006/main" name="Default">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Arab" typeface="Times New Roman"/>
        <a:font script="Armn" typeface="Arial"/>
        <a:font script="Beng" typeface="Vrinda"/>
        <a:font script="Bopo" typeface="Microsoft JhengHei"/>
        <a:font script="Cher" typeface="Plantagenet Cherokee"/>
        <a:font script="Deva" typeface="Mangal"/>
        <a:font script="Ethi" typeface="Nyala"/>
        <a:font script="Geor" typeface="Sylfaen"/>
        <a:font script="Gujr" typeface="Shruti"/>
        <a:font script="Guru" typeface="Raavi"/>
        <a:font script="Hang" typeface="맑은 고딕"/>
        <a:font script="Hebr" typeface="Times New Roman"/>
        <a:font script="Knda" typeface="Tunga"/>
        <a:font script="Khmr" typeface="MoolBoran"/>
        <a:font script="Laoo" typeface="DokChampa"/>
        <a:font script="Mlym" typeface="Kartika"/>
        <a:font script="Mong" typeface="Mongolian Baiti"/>
        <a:font script="Mymr" typeface="Myanmar Text"/>
        <a:font script="Orya" typeface="Kalinga"/>
        <a:font script="Sinh" typeface="Iskoola Pota"/>
        <a:font script="Syrc" typeface="Estrangelo Edessa"/>
        <a:font script="Taml" typeface="Latha"/>
        <a:font script="Telu" typeface="Gautami"/>
        <a:font script="Thaa" typeface="MV Boli"/>
        <a:font script="Thai" typeface="Angsana New"/>
        <a:font script="Tibt" typeface="Microsoft Himalaya"/>
        <a:font script="Cans" typeface="Euphemia"/>
        <a:font script="Yiii" typeface="Microsoft Yi Baiti"/>
        <a:font script="Osma" typeface="Ebrima"/>
        <a:font script="Tale" typeface="Microsoft Tai Le"/>
        <a:font script="Bugi" typeface="Leelawadee UI"/>
        <a:font script="Talu" typeface="Microsoft New Tai Lue"/>
        <a:font script="Tfng" typeface="Ebrima"/>
        <a:font script="Hans" typeface="等线 Light"/>
        <a:font script="Hant" typeface="新細明體"/>
        <a:font script="Java" typeface="Javanese Text"/>
        <a:font script="Nkoo" typeface="Ebrima"/>
        <a:font script="Phag" typeface="Phagspa"/>
        <a:font script="Syre" typeface="Estrangelo Edessa"/>
        <a:font script="Syrj" typeface="Estrangelo Edessa"/>
        <a:font script="Syrn" typeface="Estrangelo Edessa"/>
        <a:font script="Jpan" typeface="游ゴシック Light"/>
        <a:font script="Olck" typeface="Nirmala UI"/>
        <a:font script="Lisu" typeface="Segoe UI"/>
        <a:font script="Sora" typeface="Nirmala UI"/>
      </a:majorFont>
      <a:minorFont>
        <a:latin typeface="Calibri" panose="020F0502020204030204"/>
        <a:ea typeface=""/>
        <a:cs typeface=""/>
        <a:font script="Arab" typeface="Arial"/>
        <a:font script="Armn" typeface="Arial"/>
        <a:font script="Beng" typeface="Vrinda"/>
        <a:font script="Bopo" typeface="Microsoft JhengHei"/>
        <a:font script="Cher" typeface="Plantagenet Cherokee"/>
        <a:font script="Deva" typeface="Mangal"/>
        <a:font script="Ethi" typeface="Nyala"/>
        <a:font script="Geor" typeface="Sylfaen"/>
        <a:font script="Gujr" typeface="Shruti"/>
        <a:font script="Guru" typeface="Raavi"/>
        <a:font script="Hang" typeface="맑은 고딕"/>
        <a:font script="Hebr" typeface="Arial"/>
        <a:font script="Knda" typeface="Tunga"/>
        <a:font script="Khmr" typeface="DaunPenh"/>
        <a:font script="Laoo" typeface="DokChampa"/>
        <a:font script="Mlym" typeface="Kartika"/>
        <a:font script="Mong" typeface="Mongolian Baiti"/>
        <a:font script="Mymr" typeface="Myanmar Text"/>
        <a:font script="Orya" typeface="Kalinga"/>
        <a:font script="Sinh" typeface="Iskoola Pota"/>
        <a:font script="Syrc" typeface="Estrangelo Edessa"/>
        <a:font script="Taml" typeface="Latha"/>
        <a:font script="Telu" typeface="Gautami"/>
        <a:font script="Thaa" typeface="MV Boli"/>
        <a:font script="Thai" typeface="Cordia New"/>
        <a:font script="Tibt" typeface="Microsoft Himalaya"/>
        <a:font script="Cans" typeface="Euphemia"/>
        <a:font script="Yiii" typeface="Microsoft Yi Baiti"/>
        <a:font script="Osma" typeface="Ebrima"/>
        <a:font script="Tale" typeface="Microsoft Tai Le"/>
        <a:font script="Bugi" typeface="Leelawadee UI"/>
        <a:font script="Talu" typeface="Microsoft New Tai Lue"/>
        <a:font script="Tfng" typeface="Ebrima"/>
        <a:font script="Hans" typeface="等线"/>
        <a:font script="Hant" typeface="新細明體"/>
        <a:font script="Java" typeface="Javanese Text"/>
        <a:font script="Nkoo" typeface="Ebrima"/>
        <a:font script="Phag" typeface="Phagspa"/>
        <a:font script="Syre" typeface="Estrangelo Edessa"/>
        <a:font script="Syrj" typeface="Estrangelo Edessa"/>
        <a:font script="Syrn" typeface="Estrangelo Edessa"/>
        <a:font script="Jpan" typeface="游ゴシック"/>
        <a:font script="Olck" typeface="Nirmala UI"/>
        <a:font script="Lisu" typeface="Segoe UI"/>
        <a:font script="Sora" typeface="Nirmala UI"/>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Application>Microsoft Office Word</Application>
  <AppVersion>14.000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Alexander abramz</dc:creator>
  <cp:lastModifiedBy>Alexander abramz</cp:lastModifiedBy>
</cp:coreProperties>
</file>